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648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2" w:name="_GoBack"/>
      <w:bookmarkEnd w:id="2"/>
      <w:bookmarkStart w:id="0" w:name="OLE_LINK5"/>
      <w:bookmarkStart w:id="1" w:name="OLE_LINK6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宿州经开区两处闲置土地出租项目</w:t>
      </w:r>
    </w:p>
    <w:bookmarkEnd w:id="0"/>
    <w:bookmarkEnd w:id="1"/>
    <w:p w14:paraId="015F6512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竞价须知</w:t>
      </w:r>
    </w:p>
    <w:p w14:paraId="33C7046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一、项目名称：宿州经开区两处闲置土地出租项目。</w:t>
      </w:r>
    </w:p>
    <w:p w14:paraId="397A1AB4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二、采购方式：现场公开竞价。</w:t>
      </w:r>
    </w:p>
    <w:p w14:paraId="23DE6E7D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三、竞租起始价：标的1：14.5万元/五年；标的2:5.7万元/五年。增价幅度1000元/次。</w:t>
      </w:r>
    </w:p>
    <w:p w14:paraId="4177C830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竞价内容：标的1位于宿州市宿怀南路东侧、拥军路南侧梁家庄面积约为46.14亩；标的2位于宿州市宿怀南路东侧、米厂路北侧面积约为18亩。两处闲置土地共约64.14亩（最终以测绘面积为准），现对外公开出租。租赁期5年，具体情况由竞买人自行查勘。</w:t>
      </w:r>
    </w:p>
    <w:p w14:paraId="5427B9C3">
      <w:pPr>
        <w:pStyle w:val="2"/>
        <w:widowControl/>
        <w:wordWrap w:val="0"/>
        <w:spacing w:before="0" w:beforeAutospacing="0" w:after="0" w:afterAutospacing="0"/>
        <w:ind w:firstLine="640" w:firstLineChars="200"/>
        <w:jc w:val="both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</w:pPr>
      <w:r>
        <w:rPr>
          <w:rFonts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五、租赁要求：按照文明创建的需要，两宗土地需平整不得建设永久性建筑物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符合安全、环保要求，</w:t>
      </w:r>
      <w:r>
        <w:rPr>
          <w:rFonts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外围设有围挡，并需张贴文明宣传标语，该费用为竞得人承担。</w:t>
      </w:r>
    </w:p>
    <w:p w14:paraId="7E8F01FF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六、承租人向拍卖公司支付服务费：成交价款的4%</w:t>
      </w:r>
    </w:p>
    <w:p w14:paraId="706C3F16">
      <w:pPr>
        <w:ind w:firstLine="640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七、其他注意事项</w:t>
      </w:r>
    </w:p>
    <w:p w14:paraId="66ABBF39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一)意向竞价人应在本公告期截止前自行现场踏勘出租标的,就出租标的相关情况主动向委托方咨询,自行了解使用标的可能涉及的相关法律法规及市政规定;完成报名的意向竞价人均视同已实地踏勘出租标的,确认了标的范围、面积并认可租赁要求及是否有需要清场的时间及交付时间问题等,自愿承担因上述原因导致的一切后果和法律责任。</w:t>
      </w:r>
    </w:p>
    <w:p w14:paraId="6CC9FF43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二)本次所列示的标的面积仅作参考,以实际移交面积为准,实际移交面积与参考面积不符的,不调整成交价格。出租面积之外的建筑物、附属物(如道路、绿化、空地、停车场等)均不在出租范围内,委托方不提供任何承诺及服务。</w:t>
      </w:r>
    </w:p>
    <w:p w14:paraId="20C910CA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(三)租赁期内,承租人负责租赁土地的日常安全管理工作并承担租赁土地发生的水、电、燃气、通讯(网络)、垃圾清运、物业管理、停车、消防等相关费用。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8600" cy="228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2364A7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 w14:paraId="39EFAD38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(四)租赁期内,承租人不得以任何理由要求减免租金。如因法律法规及市政规定需要而导致合同解除的,租金按照实际租赁时间计算,不足整月的按实际天数计算,多退少补。</w:t>
      </w:r>
    </w:p>
    <w:p w14:paraId="7C685E46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(六)《土地租赁合同》期满或终止时,承租人将土地在合同终止后10日内交还委托方。</w:t>
      </w:r>
    </w:p>
    <w:p w14:paraId="59EF5727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(七)承租人自《成交确认书》出具之日起5个工作日内与委托方签订租赁合同,签订合同缴纳合同履约保证金 。</w:t>
      </w:r>
    </w:p>
    <w:p w14:paraId="3CE1FA6E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(八)现有标的物实际状况出租，在竞拍成交后出租方不再增加、承担任何维修费用。</w:t>
      </w:r>
    </w:p>
    <w:p w14:paraId="2AC42F5F"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I2MTU4Y2YwNTE0ZTdkM2IyNzQyMTRhOWJlZjUifQ=="/>
  </w:docVars>
  <w:rsids>
    <w:rsidRoot w:val="00C80EF2"/>
    <w:rsid w:val="001E2FBA"/>
    <w:rsid w:val="006745A7"/>
    <w:rsid w:val="00B44315"/>
    <w:rsid w:val="00C80EF2"/>
    <w:rsid w:val="00DA448C"/>
    <w:rsid w:val="00EB7E8D"/>
    <w:rsid w:val="00F83572"/>
    <w:rsid w:val="07BA4FDF"/>
    <w:rsid w:val="13517CD5"/>
    <w:rsid w:val="1A09138C"/>
    <w:rsid w:val="1F9B77B2"/>
    <w:rsid w:val="35724135"/>
    <w:rsid w:val="44B71293"/>
    <w:rsid w:val="5ABD3CF2"/>
    <w:rsid w:val="5D773774"/>
    <w:rsid w:val="717E037B"/>
    <w:rsid w:val="7B1F412D"/>
    <w:rsid w:val="B7FB2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842</Words>
  <Characters>863</Characters>
  <Lines>6</Lines>
  <Paragraphs>1</Paragraphs>
  <TotalTime>9</TotalTime>
  <ScaleCrop>false</ScaleCrop>
  <LinksUpToDate>false</LinksUpToDate>
  <CharactersWithSpaces>868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2024-06-12T10:50:00Z</dcterms:created>
  <dc:creator>Administrator</dc:creator>
  <cp:lastModifiedBy>greatwall</cp:lastModifiedBy>
  <cp:lastPrinted>2025-11-13T11:34:00Z</cp:lastPrinted>
  <dcterms:modified xsi:type="dcterms:W3CDTF">2025-11-13T16:14:03Z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721A0D52C7E344E14B931569AF6E9539_43</vt:lpwstr>
  </property>
  <property fmtid="{D5CDD505-2E9C-101B-9397-08002B2CF9AE}" pid="4" name="KSOTemplateDocerSaveRecord">
    <vt:lpwstr>eyJoZGlkIjoiMjUxZmI5OTRhOTg0ZjkwMDM1NzMzMjlhMWFiNWNhMjIiLCJ1c2VySWQiOiIxNDk3MDM5NDIzIn0=</vt:lpwstr>
  </property>
</Properties>
</file>