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spacing w:before="120" w:after="120" w:line="240" w:lineRule="auto"/>
        <w:rPr>
          <w:rFonts w:hint="eastAsia" w:ascii="宋体" w:hAnsi="宋体" w:cs="宋体"/>
          <w:sz w:val="21"/>
          <w:szCs w:val="21"/>
        </w:rPr>
      </w:pPr>
      <w:bookmarkStart w:id="0" w:name="_Toc32350"/>
      <w:r>
        <w:rPr>
          <w:rFonts w:hint="eastAsia" w:ascii="宋体" w:hAnsi="宋体" w:cs="宋体"/>
          <w:sz w:val="21"/>
          <w:szCs w:val="21"/>
          <w:lang w:val="en-US" w:eastAsia="zh-CN"/>
        </w:rPr>
        <w:t xml:space="preserve">                         </w:t>
      </w:r>
      <w:bookmarkStart w:id="1" w:name="_GoBack"/>
      <w:r>
        <w:rPr>
          <w:rFonts w:hint="eastAsia" w:ascii="宋体" w:hAnsi="宋体" w:cs="宋体"/>
          <w:sz w:val="21"/>
          <w:szCs w:val="21"/>
        </w:rPr>
        <w:t>行政</w:t>
      </w:r>
      <w:bookmarkEnd w:id="0"/>
      <w:r>
        <w:rPr>
          <w:rFonts w:hint="eastAsia" w:ascii="宋体" w:hAnsi="宋体" w:cs="宋体"/>
          <w:sz w:val="21"/>
          <w:szCs w:val="21"/>
          <w:lang w:eastAsia="zh-CN"/>
        </w:rPr>
        <w:t>审批事项信息</w:t>
      </w:r>
    </w:p>
    <w:bookmarkEnd w:id="1"/>
    <w:tbl>
      <w:tblPr>
        <w:tblStyle w:val="4"/>
        <w:tblpPr w:leftFromText="180" w:rightFromText="180" w:vertAnchor="text" w:horzAnchor="margin" w:tblpXSpec="center" w:tblpY="157"/>
        <w:tblW w:w="7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655"/>
        <w:gridCol w:w="902"/>
        <w:gridCol w:w="21"/>
        <w:gridCol w:w="555"/>
        <w:gridCol w:w="133"/>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top"/>
          </w:tcPr>
          <w:p>
            <w:pPr>
              <w:autoSpaceDN w:val="0"/>
              <w:textAlignment w:val="top"/>
              <w:rPr>
                <w:rFonts w:hint="eastAsia" w:ascii="宋体" w:hAnsi="宋体" w:cs="宋体"/>
                <w:b/>
                <w:szCs w:val="21"/>
              </w:rPr>
            </w:pPr>
            <w:r>
              <w:rPr>
                <w:rFonts w:hint="eastAsia" w:ascii="宋体" w:hAnsi="宋体" w:cs="宋体"/>
                <w:b/>
                <w:szCs w:val="21"/>
              </w:rPr>
              <w:t>序号</w:t>
            </w:r>
          </w:p>
        </w:tc>
        <w:tc>
          <w:tcPr>
            <w:tcW w:w="1655" w:type="dxa"/>
            <w:vAlign w:val="top"/>
          </w:tcPr>
          <w:p>
            <w:pPr>
              <w:autoSpaceDN w:val="0"/>
              <w:textAlignment w:val="top"/>
              <w:rPr>
                <w:rFonts w:hint="eastAsia" w:ascii="宋体" w:hAnsi="宋体" w:cs="宋体"/>
                <w:b/>
                <w:szCs w:val="21"/>
              </w:rPr>
            </w:pPr>
            <w:r>
              <w:rPr>
                <w:rFonts w:hint="eastAsia" w:ascii="宋体" w:hAnsi="宋体" w:cs="宋体"/>
                <w:b/>
                <w:szCs w:val="21"/>
              </w:rPr>
              <w:t>数据名称</w:t>
            </w:r>
          </w:p>
        </w:tc>
        <w:tc>
          <w:tcPr>
            <w:tcW w:w="5065" w:type="dxa"/>
            <w:gridSpan w:val="5"/>
            <w:vAlign w:val="top"/>
          </w:tcPr>
          <w:p>
            <w:pPr>
              <w:autoSpaceDN w:val="0"/>
              <w:jc w:val="center"/>
              <w:textAlignment w:val="top"/>
              <w:rPr>
                <w:rFonts w:hint="eastAsia" w:ascii="宋体" w:hAnsi="宋体" w:cs="宋体"/>
                <w:b/>
                <w:szCs w:val="21"/>
              </w:rPr>
            </w:pPr>
            <w:r>
              <w:rPr>
                <w:rFonts w:hint="eastAsia" w:ascii="宋体" w:hAnsi="宋体" w:cs="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1</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权力类型</w:t>
            </w:r>
          </w:p>
        </w:tc>
        <w:tc>
          <w:tcPr>
            <w:tcW w:w="5065" w:type="dxa"/>
            <w:gridSpan w:val="5"/>
            <w:vAlign w:val="center"/>
          </w:tcPr>
          <w:p>
            <w:pPr>
              <w:autoSpaceDN w:val="0"/>
              <w:textAlignment w:val="center"/>
              <w:rPr>
                <w:rFonts w:hint="eastAsia" w:ascii="宋体" w:hAnsi="宋体" w:eastAsia="宋体" w:cs="宋体"/>
                <w:szCs w:val="21"/>
                <w:lang w:eastAsia="zh-CN"/>
              </w:rPr>
            </w:pPr>
            <w:r>
              <w:rPr>
                <w:rFonts w:hint="eastAsia" w:ascii="宋体" w:hAnsi="宋体" w:cs="宋体"/>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2</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项目名称</w:t>
            </w:r>
          </w:p>
        </w:tc>
        <w:tc>
          <w:tcPr>
            <w:tcW w:w="5065" w:type="dxa"/>
            <w:gridSpan w:val="5"/>
            <w:vAlign w:val="center"/>
          </w:tcPr>
          <w:p>
            <w:pPr>
              <w:autoSpaceDN w:val="0"/>
              <w:textAlignment w:val="center"/>
              <w:rPr>
                <w:rFonts w:hint="eastAsia" w:ascii="宋体" w:hAnsi="宋体" w:cs="宋体"/>
                <w:szCs w:val="21"/>
              </w:rPr>
            </w:pPr>
            <w:r>
              <w:rPr>
                <w:rFonts w:hint="eastAsia" w:ascii="宋体" w:hAnsi="宋体" w:cs="宋体"/>
                <w:szCs w:val="21"/>
              </w:rPr>
              <w:t>公共聚集场所开业前消防安全检查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3</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项目编码</w:t>
            </w:r>
          </w:p>
        </w:tc>
        <w:tc>
          <w:tcPr>
            <w:tcW w:w="5065" w:type="dxa"/>
            <w:gridSpan w:val="5"/>
            <w:vAlign w:val="center"/>
          </w:tcPr>
          <w:p>
            <w:pPr>
              <w:autoSpaceDN w:val="0"/>
              <w:textAlignment w:val="center"/>
              <w:rPr>
                <w:rFonts w:hint="eastAsia" w:ascii="宋体" w:hAnsi="宋体" w:eastAsia="宋体" w:cs="宋体"/>
                <w:szCs w:val="21"/>
                <w:lang w:eastAsia="zh-CN"/>
              </w:rPr>
            </w:pPr>
            <w:r>
              <w:rPr>
                <w:rFonts w:hint="eastAsia" w:ascii="宋体" w:hAnsi="宋体" w:cs="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4</w:t>
            </w:r>
          </w:p>
        </w:tc>
        <w:tc>
          <w:tcPr>
            <w:tcW w:w="1655" w:type="dxa"/>
            <w:vAlign w:val="top"/>
          </w:tcPr>
          <w:p>
            <w:pPr>
              <w:autoSpaceDN w:val="0"/>
              <w:textAlignment w:val="center"/>
              <w:rPr>
                <w:rFonts w:hint="eastAsia" w:ascii="宋体" w:hAnsi="宋体" w:cs="宋体"/>
                <w:szCs w:val="21"/>
              </w:rPr>
            </w:pPr>
            <w:r>
              <w:rPr>
                <w:rFonts w:hint="eastAsia" w:ascii="宋体" w:hAnsi="宋体" w:cs="宋体"/>
                <w:szCs w:val="21"/>
              </w:rPr>
              <w:t>子项名称</w:t>
            </w:r>
          </w:p>
        </w:tc>
        <w:tc>
          <w:tcPr>
            <w:tcW w:w="5065" w:type="dxa"/>
            <w:gridSpan w:val="5"/>
            <w:vAlign w:val="top"/>
          </w:tcPr>
          <w:p>
            <w:pPr>
              <w:autoSpaceDN w:val="0"/>
              <w:textAlignment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5</w:t>
            </w:r>
          </w:p>
        </w:tc>
        <w:tc>
          <w:tcPr>
            <w:tcW w:w="1655" w:type="dxa"/>
            <w:vAlign w:val="top"/>
          </w:tcPr>
          <w:p>
            <w:pPr>
              <w:autoSpaceDN w:val="0"/>
              <w:textAlignment w:val="center"/>
              <w:rPr>
                <w:rFonts w:hint="eastAsia" w:ascii="宋体" w:hAnsi="宋体" w:cs="宋体"/>
                <w:szCs w:val="21"/>
              </w:rPr>
            </w:pPr>
            <w:r>
              <w:rPr>
                <w:rFonts w:hint="eastAsia" w:ascii="宋体" w:hAnsi="宋体" w:cs="宋体"/>
                <w:szCs w:val="21"/>
              </w:rPr>
              <w:t>子项编码</w:t>
            </w:r>
          </w:p>
        </w:tc>
        <w:tc>
          <w:tcPr>
            <w:tcW w:w="5065" w:type="dxa"/>
            <w:gridSpan w:val="5"/>
            <w:vAlign w:val="top"/>
          </w:tcPr>
          <w:p>
            <w:pPr>
              <w:autoSpaceDN w:val="0"/>
              <w:textAlignment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6</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实施主体</w:t>
            </w:r>
          </w:p>
        </w:tc>
        <w:tc>
          <w:tcPr>
            <w:tcW w:w="5065" w:type="dxa"/>
            <w:gridSpan w:val="5"/>
            <w:vAlign w:val="center"/>
          </w:tcPr>
          <w:p>
            <w:pPr>
              <w:autoSpaceDN w:val="0"/>
              <w:textAlignment w:val="center"/>
              <w:rPr>
                <w:rFonts w:hint="eastAsia" w:ascii="宋体" w:hAnsi="宋体" w:cs="宋体"/>
                <w:szCs w:val="21"/>
              </w:rPr>
            </w:pPr>
            <w:r>
              <w:rPr>
                <w:rFonts w:hint="eastAsia" w:ascii="宋体" w:hAnsi="宋体" w:cs="宋体"/>
                <w:szCs w:val="21"/>
              </w:rPr>
              <w:t>宿州市</w:t>
            </w:r>
            <w:r>
              <w:rPr>
                <w:rFonts w:hint="eastAsia" w:ascii="宋体" w:hAnsi="宋体" w:cs="宋体"/>
                <w:szCs w:val="21"/>
                <w:lang w:eastAsia="zh-CN"/>
              </w:rPr>
              <w:t>经济开发区消防大队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7</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实施依据</w:t>
            </w:r>
          </w:p>
        </w:tc>
        <w:tc>
          <w:tcPr>
            <w:tcW w:w="5065" w:type="dxa"/>
            <w:gridSpan w:val="5"/>
            <w:vAlign w:val="center"/>
          </w:tcPr>
          <w:p>
            <w:pPr>
              <w:autoSpaceDN w:val="0"/>
              <w:textAlignment w:val="center"/>
              <w:rPr>
                <w:rFonts w:hint="eastAsia" w:ascii="宋体" w:hAnsi="宋体" w:cs="宋体"/>
                <w:szCs w:val="21"/>
              </w:rPr>
            </w:pPr>
            <w:r>
              <w:rPr>
                <w:rFonts w:hint="eastAsia" w:ascii="宋体" w:hAnsi="宋体" w:cs="宋体"/>
                <w:szCs w:val="21"/>
              </w:rPr>
              <w:t>1、《中华人民共和国消防法》第十五条  公共聚集场所在投入使用、营业前，建设单位或者使用单位应向场所所在地的县级以上地方人民政府公安机关消防机构申请消防安全检查。　</w:t>
            </w:r>
          </w:p>
          <w:p>
            <w:pPr>
              <w:autoSpaceDN w:val="0"/>
              <w:textAlignment w:val="center"/>
              <w:rPr>
                <w:rFonts w:hint="eastAsia" w:ascii="宋体" w:hAnsi="宋体" w:cs="宋体"/>
                <w:szCs w:val="21"/>
              </w:rPr>
            </w:pPr>
            <w:r>
              <w:rPr>
                <w:rFonts w:hint="eastAsia" w:ascii="宋体" w:hAnsi="宋体" w:cs="宋体"/>
                <w:szCs w:val="21"/>
              </w:rPr>
              <w:t xml:space="preserve">    2、《消防监督检查规定》（公安部107号令）第八条   公众聚集场所在投入使用、营业前，建设单位或者使用单位应当向场所所在地的县级以上人民政府公安机关消防机构申请消防安全检查，并提交下列材料：（一）消防安全检查申报表；（二）营业执照复印件或者工商行政管理机关出具的企业名称预先核准通知书；（三）依法取得的建设工程消防验收或者进行消防竣工验收备案的法律文件复印件；（四）消防安全制度、灭火和应急疏散预案；（五）员工岗前消防安全教育培训记录和自动消防系统操作人员取得的消防行业特有工种职业资格证书复印件；（六）其他依法应当申报的材料。对依法进行消防竣工验收备案且没有进行备案抽查的公众聚集场所申请消防安全检查的，还应当提交场所室内装修消防设计施工图、消防产品质量合格证明文件，以及装修装饰材料防火性能符合消防技术标准的证明文件、出厂合格证。公安机关消防机构对消防安全检查的申请，应当按照行政许可有关规定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8</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责任事项</w:t>
            </w:r>
          </w:p>
        </w:tc>
        <w:tc>
          <w:tcPr>
            <w:tcW w:w="5065" w:type="dxa"/>
            <w:gridSpan w:val="5"/>
            <w:vAlign w:val="center"/>
          </w:tcPr>
          <w:p>
            <w:pPr>
              <w:autoSpaceDN w:val="0"/>
              <w:spacing w:line="360" w:lineRule="auto"/>
              <w:textAlignment w:val="center"/>
              <w:rPr>
                <w:rFonts w:hint="eastAsia" w:ascii="宋体" w:hAnsi="宋体" w:cs="宋体"/>
                <w:szCs w:val="21"/>
              </w:rPr>
            </w:pPr>
            <w:r>
              <w:rPr>
                <w:rFonts w:hint="eastAsia" w:ascii="宋体" w:hAnsi="宋体" w:cs="宋体"/>
                <w:szCs w:val="21"/>
              </w:rPr>
              <w:t xml:space="preserve"> 1、受理责任：公示依法应当提交的材料；一次性告知补正材料；依法受理或者不予受理（不予受理的应该告知理由）。</w:t>
            </w:r>
          </w:p>
          <w:p>
            <w:pPr>
              <w:autoSpaceDN w:val="0"/>
              <w:spacing w:line="360" w:lineRule="auto"/>
              <w:textAlignment w:val="center"/>
              <w:rPr>
                <w:rFonts w:hint="eastAsia" w:ascii="宋体" w:hAnsi="宋体" w:cs="宋体"/>
                <w:szCs w:val="21"/>
              </w:rPr>
            </w:pPr>
            <w:r>
              <w:rPr>
                <w:rFonts w:hint="eastAsia" w:ascii="宋体" w:hAnsi="宋体" w:cs="宋体"/>
                <w:szCs w:val="21"/>
              </w:rPr>
              <w:t xml:space="preserve">    2、验收责任：依法对申报的材料和现场情况进行验收。</w:t>
            </w:r>
          </w:p>
          <w:p>
            <w:pPr>
              <w:autoSpaceDN w:val="0"/>
              <w:spacing w:line="360" w:lineRule="auto"/>
              <w:textAlignment w:val="center"/>
              <w:rPr>
                <w:rFonts w:hint="eastAsia" w:ascii="宋体" w:hAnsi="宋体" w:cs="宋体"/>
                <w:szCs w:val="21"/>
              </w:rPr>
            </w:pPr>
            <w:r>
              <w:rPr>
                <w:rFonts w:hint="eastAsia" w:ascii="宋体" w:hAnsi="宋体" w:cs="宋体"/>
                <w:szCs w:val="21"/>
              </w:rPr>
              <w:t xml:space="preserve">    3、决定责任：作出验收合格或者不合格意见。</w:t>
            </w:r>
          </w:p>
          <w:p>
            <w:pPr>
              <w:autoSpaceDN w:val="0"/>
              <w:spacing w:line="360" w:lineRule="auto"/>
              <w:textAlignment w:val="center"/>
              <w:rPr>
                <w:rFonts w:hint="eastAsia" w:ascii="宋体" w:hAnsi="宋体" w:cs="宋体"/>
                <w:szCs w:val="21"/>
              </w:rPr>
            </w:pPr>
            <w:r>
              <w:rPr>
                <w:rFonts w:hint="eastAsia" w:ascii="宋体" w:hAnsi="宋体" w:cs="宋体"/>
                <w:szCs w:val="21"/>
              </w:rPr>
              <w:t xml:space="preserve">    4、送达责任：送达审核审核合格或者不合格意见书。</w:t>
            </w:r>
          </w:p>
          <w:p>
            <w:pPr>
              <w:autoSpaceDN w:val="0"/>
              <w:spacing w:line="360" w:lineRule="auto"/>
              <w:textAlignment w:val="center"/>
              <w:rPr>
                <w:rFonts w:hint="eastAsia" w:ascii="宋体" w:hAnsi="宋体" w:cs="宋体"/>
                <w:szCs w:val="21"/>
              </w:rPr>
            </w:pPr>
            <w:r>
              <w:rPr>
                <w:rFonts w:hint="eastAsia" w:ascii="宋体" w:hAnsi="宋体" w:cs="宋体"/>
                <w:szCs w:val="21"/>
              </w:rPr>
              <w:t xml:space="preserve">    5、事后监管责任：根据管辖区进行管理，对施工现场违法法律法规的行为进行处理。</w:t>
            </w:r>
          </w:p>
          <w:p>
            <w:pPr>
              <w:autoSpaceDN w:val="0"/>
              <w:spacing w:line="360" w:lineRule="auto"/>
              <w:textAlignment w:val="center"/>
              <w:rPr>
                <w:rFonts w:hint="eastAsia" w:ascii="宋体" w:hAnsi="宋体" w:cs="宋体"/>
                <w:szCs w:val="21"/>
              </w:rPr>
            </w:pPr>
            <w:r>
              <w:rPr>
                <w:rFonts w:hint="eastAsia" w:ascii="宋体" w:hAnsi="宋体" w:cs="宋体"/>
                <w:szCs w:val="21"/>
              </w:rPr>
              <w:t xml:space="preserve">    6、其他法律法规政策规定应当履行的责任。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9</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追责情形</w:t>
            </w:r>
          </w:p>
        </w:tc>
        <w:tc>
          <w:tcPr>
            <w:tcW w:w="5065" w:type="dxa"/>
            <w:gridSpan w:val="5"/>
            <w:vAlign w:val="center"/>
          </w:tcPr>
          <w:p>
            <w:pPr>
              <w:autoSpaceDN w:val="0"/>
              <w:spacing w:line="360" w:lineRule="auto"/>
              <w:textAlignment w:val="center"/>
              <w:rPr>
                <w:rFonts w:hint="eastAsia" w:ascii="宋体" w:hAnsi="宋体" w:cs="宋体"/>
                <w:szCs w:val="21"/>
              </w:rPr>
            </w:pPr>
            <w:r>
              <w:rPr>
                <w:rFonts w:hint="eastAsia" w:ascii="宋体" w:hAnsi="宋体" w:cs="宋体"/>
                <w:szCs w:val="21"/>
              </w:rPr>
              <w:t>因不履行或不正确履行行政职责，有下列情形的，行政机关及相关工作人员应承担相应责任：</w:t>
            </w:r>
          </w:p>
          <w:p>
            <w:pPr>
              <w:autoSpaceDN w:val="0"/>
              <w:spacing w:line="360" w:lineRule="auto"/>
              <w:textAlignment w:val="center"/>
              <w:rPr>
                <w:rFonts w:hint="eastAsia" w:ascii="宋体" w:hAnsi="宋体" w:cs="宋体"/>
                <w:szCs w:val="21"/>
              </w:rPr>
            </w:pPr>
            <w:r>
              <w:rPr>
                <w:rFonts w:hint="eastAsia" w:ascii="宋体" w:hAnsi="宋体" w:cs="宋体"/>
                <w:szCs w:val="21"/>
              </w:rPr>
              <w:t xml:space="preserve">1、对不符合消防安全要求的消防设计文件、建设工程、场所准予审核合格、消防验收合格、消防安全检查合格的； </w:t>
            </w:r>
          </w:p>
          <w:p>
            <w:pPr>
              <w:autoSpaceDN w:val="0"/>
              <w:spacing w:line="360" w:lineRule="auto"/>
              <w:textAlignment w:val="center"/>
              <w:rPr>
                <w:rFonts w:hint="eastAsia" w:ascii="宋体" w:hAnsi="宋体" w:cs="宋体"/>
                <w:szCs w:val="21"/>
              </w:rPr>
            </w:pPr>
            <w:r>
              <w:rPr>
                <w:rFonts w:hint="eastAsia" w:ascii="宋体" w:hAnsi="宋体" w:cs="宋体"/>
                <w:szCs w:val="21"/>
              </w:rPr>
              <w:t xml:space="preserve">2、无故拖延消防设计审核、消防验收、消防安全检查，不在法定期限内履行职责的；  </w:t>
            </w:r>
          </w:p>
          <w:p>
            <w:pPr>
              <w:autoSpaceDN w:val="0"/>
              <w:spacing w:line="360" w:lineRule="auto"/>
              <w:textAlignment w:val="center"/>
              <w:rPr>
                <w:rFonts w:hint="eastAsia" w:ascii="宋体" w:hAnsi="宋体" w:cs="宋体"/>
                <w:szCs w:val="21"/>
              </w:rPr>
            </w:pPr>
            <w:r>
              <w:rPr>
                <w:rFonts w:hint="eastAsia" w:ascii="宋体" w:hAnsi="宋体" w:cs="宋体"/>
                <w:szCs w:val="21"/>
              </w:rPr>
              <w:t xml:space="preserve">3、利用职务为用户、建设单位指定或者变相指定消防产品的品牌、销售单位或者消防技术服务机构、消防设施施工单位的； </w:t>
            </w:r>
          </w:p>
          <w:p>
            <w:pPr>
              <w:autoSpaceDN w:val="0"/>
              <w:spacing w:line="360" w:lineRule="auto"/>
              <w:textAlignment w:val="center"/>
              <w:rPr>
                <w:rFonts w:hint="eastAsia" w:ascii="宋体" w:hAnsi="宋体" w:cs="宋体"/>
                <w:szCs w:val="21"/>
              </w:rPr>
            </w:pPr>
            <w:r>
              <w:rPr>
                <w:rFonts w:hint="eastAsia" w:ascii="宋体" w:hAnsi="宋体" w:cs="宋体"/>
                <w:szCs w:val="21"/>
              </w:rPr>
              <w:t xml:space="preserve">4、其他违犯法律法规规章文件规定的行为。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10</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承办机构</w:t>
            </w:r>
          </w:p>
        </w:tc>
        <w:tc>
          <w:tcPr>
            <w:tcW w:w="5065" w:type="dxa"/>
            <w:gridSpan w:val="5"/>
            <w:vAlign w:val="center"/>
          </w:tcPr>
          <w:p>
            <w:pPr>
              <w:autoSpaceDN w:val="0"/>
              <w:textAlignment w:val="center"/>
              <w:rPr>
                <w:rFonts w:hint="eastAsia" w:ascii="宋体" w:hAnsi="宋体" w:cs="宋体"/>
                <w:szCs w:val="21"/>
              </w:rPr>
            </w:pPr>
            <w:r>
              <w:rPr>
                <w:rFonts w:hint="eastAsia" w:ascii="宋体" w:hAnsi="宋体" w:cs="宋体"/>
                <w:szCs w:val="21"/>
              </w:rPr>
              <w:t>宿州市</w:t>
            </w:r>
            <w:r>
              <w:rPr>
                <w:rFonts w:hint="eastAsia" w:ascii="宋体" w:hAnsi="宋体" w:cs="宋体"/>
                <w:szCs w:val="21"/>
                <w:lang w:eastAsia="zh-CN"/>
              </w:rPr>
              <w:t>经济开发区消防大队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11</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服务电话</w:t>
            </w:r>
          </w:p>
        </w:tc>
        <w:tc>
          <w:tcPr>
            <w:tcW w:w="5065" w:type="dxa"/>
            <w:gridSpan w:val="5"/>
            <w:vAlign w:val="center"/>
          </w:tcPr>
          <w:p>
            <w:pPr>
              <w:autoSpaceDN w:val="0"/>
              <w:spacing w:line="360" w:lineRule="auto"/>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0557-339707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12</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监督电话</w:t>
            </w:r>
          </w:p>
        </w:tc>
        <w:tc>
          <w:tcPr>
            <w:tcW w:w="5065" w:type="dxa"/>
            <w:gridSpan w:val="5"/>
            <w:vAlign w:val="center"/>
          </w:tcPr>
          <w:p>
            <w:pPr>
              <w:autoSpaceDN w:val="0"/>
              <w:spacing w:line="360" w:lineRule="auto"/>
              <w:textAlignment w:val="center"/>
              <w:rPr>
                <w:rFonts w:hint="eastAsia" w:ascii="宋体" w:hAnsi="宋体" w:eastAsia="宋体" w:cs="宋体"/>
                <w:szCs w:val="21"/>
                <w:lang w:eastAsia="zh-CN"/>
              </w:rPr>
            </w:pPr>
            <w:r>
              <w:rPr>
                <w:rFonts w:hint="eastAsia" w:ascii="宋体" w:hAnsi="宋体" w:cs="宋体"/>
                <w:szCs w:val="21"/>
                <w:lang w:val="en-US" w:eastAsia="zh-CN"/>
              </w:rPr>
              <w:t>96119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13</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承诺期限</w:t>
            </w:r>
          </w:p>
        </w:tc>
        <w:tc>
          <w:tcPr>
            <w:tcW w:w="5065" w:type="dxa"/>
            <w:gridSpan w:val="5"/>
            <w:vAlign w:val="center"/>
          </w:tcPr>
          <w:p>
            <w:pPr>
              <w:autoSpaceDN w:val="0"/>
              <w:spacing w:line="360" w:lineRule="auto"/>
              <w:textAlignment w:val="center"/>
              <w:rPr>
                <w:rFonts w:hint="eastAsia" w:ascii="宋体" w:hAnsi="宋体" w:eastAsia="宋体" w:cs="宋体"/>
                <w:szCs w:val="21"/>
                <w:lang w:val="en-US" w:eastAsia="zh-CN"/>
              </w:rPr>
            </w:pPr>
            <w:r>
              <w:rPr>
                <w:rFonts w:hint="eastAsia" w:ascii="宋体" w:hAns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14</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法定期限</w:t>
            </w:r>
          </w:p>
        </w:tc>
        <w:tc>
          <w:tcPr>
            <w:tcW w:w="5065" w:type="dxa"/>
            <w:gridSpan w:val="5"/>
            <w:vAlign w:val="center"/>
          </w:tcPr>
          <w:p>
            <w:pPr>
              <w:autoSpaceDN w:val="0"/>
              <w:spacing w:line="360" w:lineRule="auto"/>
              <w:textAlignment w:val="center"/>
              <w:rPr>
                <w:rFonts w:hint="eastAsia" w:ascii="宋体" w:hAnsi="宋体" w:eastAsia="宋体" w:cs="宋体"/>
                <w:szCs w:val="21"/>
                <w:lang w:val="en-US" w:eastAsia="zh-CN"/>
              </w:rPr>
            </w:pPr>
            <w:r>
              <w:rPr>
                <w:rFonts w:hint="eastAsia" w:ascii="宋体" w:hAns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15</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廉政风险点</w:t>
            </w:r>
          </w:p>
        </w:tc>
        <w:tc>
          <w:tcPr>
            <w:tcW w:w="5065" w:type="dxa"/>
            <w:gridSpan w:val="5"/>
            <w:vAlign w:val="center"/>
          </w:tcPr>
          <w:p>
            <w:pPr>
              <w:autoSpaceDN w:val="0"/>
              <w:textAlignment w:val="center"/>
              <w:rPr>
                <w:rFonts w:hint="eastAsia" w:ascii="宋体" w:hAnsi="宋体" w:eastAsia="宋体" w:cs="宋体"/>
                <w:szCs w:val="21"/>
                <w:lang w:eastAsia="zh-CN"/>
              </w:rPr>
            </w:pPr>
            <w:r>
              <w:rPr>
                <w:rFonts w:hint="eastAsia" w:ascii="宋体" w:hAnsi="宋体" w:cs="宋体"/>
                <w:szCs w:val="21"/>
                <w:lang w:val="en-US" w:eastAsia="zh-CN"/>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16</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运行流程图</w:t>
            </w:r>
          </w:p>
        </w:tc>
        <w:tc>
          <w:tcPr>
            <w:tcW w:w="5065" w:type="dxa"/>
            <w:gridSpan w:val="5"/>
            <w:vAlign w:val="center"/>
          </w:tcPr>
          <w:p>
            <w:pPr>
              <w:autoSpaceDN w:val="0"/>
              <w:textAlignment w:val="center"/>
              <w:rPr>
                <w:rFonts w:hint="eastAsia" w:ascii="宋体" w:hAnsi="宋体" w:eastAsia="宋体" w:cs="宋体"/>
                <w:szCs w:val="21"/>
                <w:lang w:eastAsia="zh-CN"/>
              </w:rPr>
            </w:pPr>
            <w:r>
              <w:rPr>
                <w:rFonts w:hint="eastAsia" w:ascii="宋体" w:hAnsi="宋体" w:cs="宋体"/>
                <w:szCs w:val="21"/>
                <w:lang w:eastAsia="zh-CN"/>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17</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办理环节</w:t>
            </w:r>
          </w:p>
        </w:tc>
        <w:tc>
          <w:tcPr>
            <w:tcW w:w="5065" w:type="dxa"/>
            <w:gridSpan w:val="5"/>
            <w:vAlign w:val="center"/>
          </w:tcPr>
          <w:p>
            <w:pPr>
              <w:autoSpaceDN w:val="0"/>
              <w:textAlignment w:val="center"/>
              <w:rPr>
                <w:rFonts w:hint="eastAsia" w:ascii="宋体" w:hAnsi="宋体" w:cs="宋体"/>
                <w:szCs w:val="21"/>
              </w:rPr>
            </w:pPr>
            <w:r>
              <w:rPr>
                <w:rFonts w:hint="eastAsia" w:ascii="宋体" w:hAnsi="宋体" w:cs="宋体"/>
                <w:szCs w:val="21"/>
                <w:lang w:eastAsia="zh-CN"/>
              </w:rPr>
              <w:t>受理、承办、审查、决定、办结、送达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18</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行使层级</w:t>
            </w:r>
          </w:p>
        </w:tc>
        <w:tc>
          <w:tcPr>
            <w:tcW w:w="5065" w:type="dxa"/>
            <w:gridSpan w:val="5"/>
            <w:vAlign w:val="center"/>
          </w:tcPr>
          <w:p>
            <w:pPr>
              <w:rPr>
                <w:rFonts w:hint="eastAsia" w:ascii="宋体" w:hAnsi="宋体" w:cs="宋体"/>
                <w:szCs w:val="21"/>
              </w:rPr>
            </w:pPr>
            <w:r>
              <w:rPr>
                <w:rFonts w:hint="eastAsia" w:ascii="宋体" w:hAnsi="宋体" w:cs="宋体"/>
                <w:szCs w:val="21"/>
              </w:rPr>
              <w:t xml:space="preserve">○国家级  ○省级 ○市级 </w:t>
            </w:r>
            <w:r>
              <w:rPr>
                <w:rFonts w:hint="default" w:ascii="Arial" w:hAnsi="Arial" w:cs="Arial"/>
                <w:szCs w:val="21"/>
              </w:rPr>
              <w:t>√</w:t>
            </w:r>
            <w:r>
              <w:rPr>
                <w:rFonts w:hint="eastAsia" w:ascii="宋体" w:hAnsi="宋体" w:cs="宋体"/>
                <w:szCs w:val="21"/>
              </w:rPr>
              <w:t>县区级  ○乡镇级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19</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办件类型</w:t>
            </w:r>
          </w:p>
        </w:tc>
        <w:tc>
          <w:tcPr>
            <w:tcW w:w="5065" w:type="dxa"/>
            <w:gridSpan w:val="5"/>
            <w:vAlign w:val="center"/>
          </w:tcPr>
          <w:p>
            <w:pPr>
              <w:autoSpaceDN w:val="0"/>
              <w:textAlignment w:val="center"/>
              <w:rPr>
                <w:rFonts w:hint="eastAsia" w:ascii="宋体" w:hAnsi="宋体" w:cs="宋体"/>
                <w:szCs w:val="21"/>
              </w:rPr>
            </w:pPr>
            <w:r>
              <w:rPr>
                <w:rFonts w:hint="default" w:ascii="Arial" w:hAnsi="Arial" w:cs="Arial"/>
                <w:szCs w:val="21"/>
              </w:rPr>
              <w:t>√</w:t>
            </w:r>
            <w:r>
              <w:rPr>
                <w:rFonts w:hint="eastAsia" w:ascii="宋体" w:hAnsi="宋体" w:cs="宋体"/>
                <w:szCs w:val="21"/>
              </w:rPr>
              <w:t>承诺件  ○即办件  ○上报件  ○联办件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20</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是否进驻政务服务中心</w:t>
            </w:r>
          </w:p>
        </w:tc>
        <w:tc>
          <w:tcPr>
            <w:tcW w:w="5065" w:type="dxa"/>
            <w:gridSpan w:val="5"/>
            <w:vAlign w:val="center"/>
          </w:tcPr>
          <w:p>
            <w:pPr>
              <w:autoSpaceDN w:val="0"/>
              <w:textAlignment w:val="center"/>
              <w:rPr>
                <w:rFonts w:hint="eastAsia" w:ascii="宋体" w:hAnsi="宋体" w:cs="宋体"/>
                <w:szCs w:val="21"/>
              </w:rPr>
            </w:pPr>
            <w:r>
              <w:rPr>
                <w:rFonts w:hint="default" w:ascii="Arial" w:hAnsi="Arial" w:cs="Arial"/>
                <w:szCs w:val="21"/>
              </w:rPr>
              <w:t>√</w:t>
            </w:r>
            <w:r>
              <w:rPr>
                <w:rFonts w:hint="eastAsia" w:ascii="宋体" w:hAnsi="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21</w:t>
            </w:r>
          </w:p>
        </w:tc>
        <w:tc>
          <w:tcPr>
            <w:tcW w:w="1655" w:type="dxa"/>
            <w:vAlign w:val="center"/>
          </w:tcPr>
          <w:p>
            <w:pPr>
              <w:autoSpaceDN w:val="0"/>
              <w:textAlignment w:val="top"/>
              <w:rPr>
                <w:rFonts w:hint="eastAsia" w:ascii="宋体" w:hAnsi="宋体" w:cs="宋体"/>
                <w:color w:val="000000"/>
                <w:szCs w:val="21"/>
              </w:rPr>
            </w:pPr>
            <w:r>
              <w:rPr>
                <w:rFonts w:hint="eastAsia" w:ascii="宋体" w:hAnsi="宋体" w:cs="宋体"/>
                <w:color w:val="000000"/>
                <w:szCs w:val="21"/>
              </w:rPr>
              <w:t>网上办理深度</w:t>
            </w:r>
          </w:p>
        </w:tc>
        <w:tc>
          <w:tcPr>
            <w:tcW w:w="5065" w:type="dxa"/>
            <w:gridSpan w:val="5"/>
            <w:vAlign w:val="center"/>
          </w:tcPr>
          <w:p>
            <w:pPr>
              <w:spacing w:line="360" w:lineRule="exact"/>
              <w:rPr>
                <w:rFonts w:hint="eastAsia" w:ascii="宋体" w:hAnsi="宋体" w:cs="宋体"/>
                <w:color w:val="FF6600"/>
                <w:szCs w:val="21"/>
              </w:rPr>
            </w:pPr>
            <w:r>
              <w:rPr>
                <w:rFonts w:hint="eastAsia" w:ascii="宋体" w:hAnsi="宋体" w:cs="宋体"/>
                <w:szCs w:val="21"/>
              </w:rPr>
              <w:t>○互联网不显示 （是指不在电子政务服务大厅公开。）</w:t>
            </w:r>
          </w:p>
          <w:p>
            <w:pPr>
              <w:spacing w:line="360" w:lineRule="exact"/>
              <w:rPr>
                <w:rFonts w:hint="eastAsia" w:ascii="宋体" w:hAnsi="宋体" w:cs="宋体"/>
                <w:color w:val="000000"/>
                <w:szCs w:val="21"/>
              </w:rPr>
            </w:pPr>
            <w:r>
              <w:rPr>
                <w:rFonts w:hint="default" w:ascii="Arial" w:hAnsi="Arial" w:cs="Arial"/>
                <w:szCs w:val="21"/>
              </w:rPr>
              <w:t>√</w:t>
            </w:r>
            <w:r>
              <w:rPr>
                <w:rFonts w:hint="eastAsia" w:ascii="宋体" w:hAnsi="宋体" w:cs="宋体"/>
                <w:color w:val="000000"/>
                <w:szCs w:val="21"/>
              </w:rPr>
              <w:t xml:space="preserve">信息公开     （只公开办事指南信息，不支持材料预审和全网办理。）  </w:t>
            </w:r>
          </w:p>
          <w:p>
            <w:pPr>
              <w:spacing w:line="360" w:lineRule="exact"/>
              <w:rPr>
                <w:rFonts w:hint="eastAsia" w:ascii="宋体" w:hAnsi="宋体" w:cs="宋体"/>
                <w:color w:val="000000"/>
                <w:szCs w:val="21"/>
              </w:rPr>
            </w:pPr>
            <w:r>
              <w:rPr>
                <w:rFonts w:hint="eastAsia" w:ascii="宋体" w:hAnsi="宋体" w:cs="宋体"/>
                <w:color w:val="000000"/>
                <w:szCs w:val="21"/>
              </w:rPr>
              <w:t xml:space="preserve">○网上预审    （办事人可在互联网提交申请材料，预审通过以后，办事人需持纸质材料到办事现场核实办理。）    </w:t>
            </w:r>
          </w:p>
          <w:p>
            <w:pPr>
              <w:spacing w:line="360" w:lineRule="exact"/>
              <w:rPr>
                <w:rFonts w:hint="eastAsia" w:ascii="宋体" w:hAnsi="宋体" w:cs="宋体"/>
                <w:color w:val="000000"/>
                <w:szCs w:val="21"/>
              </w:rPr>
            </w:pPr>
            <w:r>
              <w:rPr>
                <w:rFonts w:hint="eastAsia" w:ascii="宋体" w:hAnsi="宋体" w:cs="宋体"/>
                <w:color w:val="000000"/>
                <w:szCs w:val="21"/>
              </w:rPr>
              <w:t>○全网办理     （办事人无须去办事现场，网上提交申请材料，结果通过网络或者快递送达。）</w:t>
            </w:r>
          </w:p>
          <w:p>
            <w:pPr>
              <w:spacing w:line="360" w:lineRule="exact"/>
              <w:rPr>
                <w:rFonts w:hint="eastAsia" w:ascii="宋体" w:hAnsi="宋体" w:cs="宋体"/>
                <w:color w:val="000000"/>
                <w:szCs w:val="21"/>
              </w:rPr>
            </w:pPr>
            <w:r>
              <w:rPr>
                <w:rFonts w:hint="eastAsia" w:ascii="宋体" w:hAnsi="宋体" w:cs="宋体"/>
                <w:color w:val="FF6600"/>
                <w:szCs w:val="21"/>
              </w:rPr>
              <w:t>○</w:t>
            </w:r>
            <w:r>
              <w:rPr>
                <w:rFonts w:hint="eastAsia" w:ascii="宋体" w:hAnsi="宋体" w:cs="宋体"/>
                <w:color w:val="FF6600"/>
                <w:szCs w:val="21"/>
                <w:lang w:eastAsia="zh-CN"/>
              </w:rPr>
              <w:t>其他，</w:t>
            </w:r>
            <w:r>
              <w:rPr>
                <w:rFonts w:hint="eastAsia" w:ascii="宋体" w:hAnsi="宋体" w:cs="宋体"/>
                <w:color w:val="FF6600"/>
                <w:szCs w:val="21"/>
                <w:u w:val="single" w:color="auto"/>
                <w:lang w:eastAsia="zh-CN"/>
              </w:rPr>
              <w:t>填写网上深度说明。</w:t>
            </w:r>
            <w:r>
              <w:rPr>
                <w:rFonts w:hint="eastAsia" w:ascii="宋体" w:hAnsi="宋体" w:cs="宋体"/>
                <w:color w:val="FF6600"/>
                <w:szCs w:val="21"/>
                <w:u w:val="none" w:color="auto"/>
                <w:lang w:eastAsia="zh-CN"/>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Merge w:val="restart"/>
            <w:vAlign w:val="center"/>
          </w:tcPr>
          <w:p>
            <w:pPr>
              <w:autoSpaceDN w:val="0"/>
              <w:textAlignment w:val="center"/>
              <w:rPr>
                <w:rFonts w:hint="eastAsia" w:ascii="宋体" w:hAnsi="宋体" w:cs="宋体"/>
                <w:szCs w:val="21"/>
              </w:rPr>
            </w:pPr>
            <w:r>
              <w:rPr>
                <w:rFonts w:hint="eastAsia" w:ascii="宋体" w:hAnsi="宋体" w:cs="宋体"/>
                <w:szCs w:val="21"/>
              </w:rPr>
              <w:t>22</w:t>
            </w:r>
          </w:p>
        </w:tc>
        <w:tc>
          <w:tcPr>
            <w:tcW w:w="1655" w:type="dxa"/>
            <w:vMerge w:val="restart"/>
            <w:vAlign w:val="center"/>
          </w:tcPr>
          <w:p>
            <w:pPr>
              <w:autoSpaceDN w:val="0"/>
              <w:textAlignment w:val="top"/>
              <w:rPr>
                <w:rFonts w:hint="eastAsia" w:ascii="宋体" w:hAnsi="宋体" w:cs="宋体"/>
                <w:szCs w:val="21"/>
              </w:rPr>
            </w:pPr>
            <w:r>
              <w:rPr>
                <w:rFonts w:hint="eastAsia" w:ascii="宋体" w:hAnsi="宋体" w:cs="宋体"/>
                <w:szCs w:val="21"/>
              </w:rPr>
              <w:t>能否网上申报</w:t>
            </w:r>
          </w:p>
        </w:tc>
        <w:tc>
          <w:tcPr>
            <w:tcW w:w="1478" w:type="dxa"/>
            <w:gridSpan w:val="3"/>
            <w:vAlign w:val="center"/>
          </w:tcPr>
          <w:p>
            <w:pPr>
              <w:autoSpaceDN w:val="0"/>
              <w:textAlignment w:val="top"/>
              <w:rPr>
                <w:rFonts w:hint="eastAsia" w:ascii="宋体" w:hAnsi="宋体" w:cs="宋体"/>
                <w:szCs w:val="21"/>
              </w:rPr>
            </w:pPr>
            <w:r>
              <w:rPr>
                <w:rFonts w:hint="default" w:ascii="Arial" w:hAnsi="Arial" w:cs="Arial"/>
                <w:szCs w:val="21"/>
              </w:rPr>
              <w:t>√</w:t>
            </w:r>
            <w:r>
              <w:rPr>
                <w:rFonts w:hint="eastAsia" w:ascii="宋体" w:hAnsi="宋体" w:cs="宋体"/>
                <w:szCs w:val="21"/>
              </w:rPr>
              <w:t>是</w:t>
            </w:r>
          </w:p>
        </w:tc>
        <w:tc>
          <w:tcPr>
            <w:tcW w:w="3587" w:type="dxa"/>
            <w:gridSpan w:val="2"/>
            <w:vAlign w:val="center"/>
          </w:tcPr>
          <w:p>
            <w:pPr>
              <w:autoSpaceDN w:val="0"/>
              <w:textAlignment w:val="top"/>
              <w:rPr>
                <w:rFonts w:hint="eastAsia" w:ascii="宋体" w:hAnsi="宋体" w:cs="宋体"/>
                <w:szCs w:val="21"/>
              </w:rPr>
            </w:pPr>
            <w:r>
              <w:rPr>
                <w:rFonts w:hint="eastAsia" w:ascii="宋体" w:hAnsi="宋体" w:cs="宋体"/>
                <w:szCs w:val="21"/>
              </w:rPr>
              <w:t>在线申报地址（自建系统须填）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Merge w:val="continue"/>
            <w:vAlign w:val="center"/>
          </w:tcPr>
          <w:p>
            <w:pPr>
              <w:autoSpaceDN w:val="0"/>
              <w:textAlignment w:val="center"/>
              <w:rPr>
                <w:rFonts w:hint="eastAsia" w:ascii="宋体" w:hAnsi="宋体" w:cs="宋体"/>
                <w:szCs w:val="21"/>
              </w:rPr>
            </w:pPr>
          </w:p>
        </w:tc>
        <w:tc>
          <w:tcPr>
            <w:tcW w:w="1655" w:type="dxa"/>
            <w:vMerge w:val="continue"/>
            <w:vAlign w:val="center"/>
          </w:tcPr>
          <w:p>
            <w:pPr>
              <w:autoSpaceDN w:val="0"/>
              <w:textAlignment w:val="top"/>
              <w:rPr>
                <w:rFonts w:hint="eastAsia" w:ascii="宋体" w:hAnsi="宋体" w:cs="宋体"/>
                <w:szCs w:val="21"/>
              </w:rPr>
            </w:pPr>
          </w:p>
        </w:tc>
        <w:tc>
          <w:tcPr>
            <w:tcW w:w="5065" w:type="dxa"/>
            <w:gridSpan w:val="5"/>
            <w:vAlign w:val="center"/>
          </w:tcPr>
          <w:p>
            <w:pPr>
              <w:autoSpaceDN w:val="0"/>
              <w:textAlignment w:val="top"/>
              <w:rPr>
                <w:rFonts w:hint="eastAsia"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23</w:t>
            </w:r>
          </w:p>
        </w:tc>
        <w:tc>
          <w:tcPr>
            <w:tcW w:w="1655" w:type="dxa"/>
            <w:vAlign w:val="center"/>
          </w:tcPr>
          <w:p>
            <w:pPr>
              <w:autoSpaceDN w:val="0"/>
              <w:textAlignment w:val="top"/>
              <w:rPr>
                <w:rFonts w:hint="eastAsia" w:ascii="宋体" w:hAnsi="宋体" w:cs="宋体"/>
                <w:szCs w:val="21"/>
              </w:rPr>
            </w:pPr>
            <w:r>
              <w:rPr>
                <w:rFonts w:hint="eastAsia" w:ascii="宋体" w:hAnsi="宋体" w:cs="宋体"/>
                <w:szCs w:val="21"/>
              </w:rPr>
              <w:t>服务主题分类</w:t>
            </w:r>
          </w:p>
        </w:tc>
        <w:tc>
          <w:tcPr>
            <w:tcW w:w="5065" w:type="dxa"/>
            <w:gridSpan w:val="5"/>
            <w:vAlign w:val="center"/>
          </w:tcPr>
          <w:p>
            <w:pPr>
              <w:autoSpaceDN w:val="0"/>
              <w:textAlignment w:val="top"/>
              <w:rPr>
                <w:rFonts w:hint="eastAsia" w:ascii="宋体" w:hAnsi="宋体" w:eastAsia="宋体" w:cs="宋体"/>
                <w:szCs w:val="21"/>
                <w:lang w:eastAsia="zh-CN"/>
              </w:rPr>
            </w:pPr>
            <w:r>
              <w:rPr>
                <w:rFonts w:hint="eastAsia" w:ascii="宋体" w:hAnsi="宋体" w:cs="宋体"/>
                <w:szCs w:val="21"/>
                <w:lang w:eastAsia="zh-CN"/>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24</w:t>
            </w:r>
          </w:p>
        </w:tc>
        <w:tc>
          <w:tcPr>
            <w:tcW w:w="1655" w:type="dxa"/>
            <w:vAlign w:val="center"/>
          </w:tcPr>
          <w:p>
            <w:pPr>
              <w:autoSpaceDN w:val="0"/>
              <w:textAlignment w:val="top"/>
              <w:rPr>
                <w:rFonts w:hint="eastAsia" w:ascii="宋体" w:hAnsi="宋体" w:cs="宋体"/>
                <w:szCs w:val="21"/>
              </w:rPr>
            </w:pPr>
            <w:r>
              <w:rPr>
                <w:rFonts w:hint="eastAsia" w:ascii="宋体" w:hAnsi="宋体" w:cs="宋体"/>
                <w:szCs w:val="21"/>
              </w:rPr>
              <w:t>特定服务对象分类</w:t>
            </w:r>
          </w:p>
        </w:tc>
        <w:tc>
          <w:tcPr>
            <w:tcW w:w="5065" w:type="dxa"/>
            <w:gridSpan w:val="5"/>
            <w:vAlign w:val="center"/>
          </w:tcPr>
          <w:p>
            <w:pPr>
              <w:autoSpaceDN w:val="0"/>
              <w:textAlignment w:val="top"/>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25</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受理地点</w:t>
            </w:r>
          </w:p>
        </w:tc>
        <w:tc>
          <w:tcPr>
            <w:tcW w:w="5065" w:type="dxa"/>
            <w:gridSpan w:val="5"/>
            <w:vAlign w:val="center"/>
          </w:tcPr>
          <w:p>
            <w:pPr>
              <w:autoSpaceDN w:val="0"/>
              <w:spacing w:line="360" w:lineRule="auto"/>
              <w:textAlignment w:val="center"/>
              <w:rPr>
                <w:rFonts w:hint="eastAsia" w:ascii="宋体" w:hAnsi="宋体" w:eastAsia="宋体" w:cs="宋体"/>
                <w:szCs w:val="21"/>
                <w:lang w:eastAsia="zh-CN"/>
              </w:rPr>
            </w:pPr>
            <w:r>
              <w:rPr>
                <w:rFonts w:hint="eastAsia" w:ascii="宋体" w:hAnsi="宋体" w:cs="宋体"/>
                <w:szCs w:val="21"/>
                <w:lang w:eastAsia="zh-CN"/>
              </w:rPr>
              <w:t>开发区行政服务大厅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26</w:t>
            </w:r>
          </w:p>
        </w:tc>
        <w:tc>
          <w:tcPr>
            <w:tcW w:w="1655" w:type="dxa"/>
            <w:vAlign w:val="center"/>
          </w:tcPr>
          <w:p>
            <w:pPr>
              <w:autoSpaceDN w:val="0"/>
              <w:textAlignment w:val="top"/>
              <w:rPr>
                <w:rFonts w:hint="eastAsia" w:ascii="宋体" w:hAnsi="宋体" w:cs="宋体"/>
                <w:szCs w:val="21"/>
              </w:rPr>
            </w:pPr>
            <w:r>
              <w:rPr>
                <w:rFonts w:hint="eastAsia" w:ascii="宋体" w:hAnsi="宋体" w:cs="宋体"/>
                <w:szCs w:val="21"/>
              </w:rPr>
              <w:t>到办事现场最少次数</w:t>
            </w:r>
          </w:p>
        </w:tc>
        <w:tc>
          <w:tcPr>
            <w:tcW w:w="5065" w:type="dxa"/>
            <w:gridSpan w:val="5"/>
            <w:vAlign w:val="center"/>
          </w:tcPr>
          <w:p>
            <w:pPr>
              <w:autoSpaceDN w:val="0"/>
              <w:textAlignment w:val="top"/>
              <w:rPr>
                <w:rFonts w:hint="eastAsia" w:ascii="宋体" w:hAnsi="宋体" w:eastAsia="宋体" w:cs="宋体"/>
                <w:szCs w:val="21"/>
                <w:lang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27</w:t>
            </w:r>
          </w:p>
        </w:tc>
        <w:tc>
          <w:tcPr>
            <w:tcW w:w="1655" w:type="dxa"/>
            <w:vAlign w:val="center"/>
          </w:tcPr>
          <w:p>
            <w:pPr>
              <w:autoSpaceDN w:val="0"/>
              <w:textAlignment w:val="center"/>
              <w:rPr>
                <w:rFonts w:hint="eastAsia" w:ascii="宋体" w:hAnsi="宋体" w:cs="宋体"/>
                <w:szCs w:val="21"/>
              </w:rPr>
            </w:pPr>
            <w:r>
              <w:rPr>
                <w:rFonts w:hint="eastAsia" w:ascii="宋体" w:hAnsi="宋体" w:cs="宋体"/>
                <w:szCs w:val="21"/>
              </w:rPr>
              <w:t>受理时间</w:t>
            </w:r>
          </w:p>
        </w:tc>
        <w:tc>
          <w:tcPr>
            <w:tcW w:w="5065" w:type="dxa"/>
            <w:gridSpan w:val="5"/>
            <w:vAlign w:val="center"/>
          </w:tcPr>
          <w:p>
            <w:pPr>
              <w:spacing w:line="240" w:lineRule="atLeast"/>
              <w:ind w:left="105" w:hanging="105" w:hangingChars="50"/>
              <w:rPr>
                <w:rFonts w:hint="eastAsia" w:ascii="宋体" w:hAnsi="宋体" w:cs="宋体"/>
                <w:color w:val="000000"/>
                <w:szCs w:val="21"/>
              </w:rPr>
            </w:pPr>
            <w:r>
              <w:rPr>
                <w:rFonts w:hint="eastAsia" w:ascii="宋体" w:hAnsi="宋体" w:cs="宋体"/>
                <w:color w:val="000000"/>
                <w:szCs w:val="21"/>
              </w:rPr>
              <w:t>夏季：上午8:</w:t>
            </w:r>
            <w:r>
              <w:rPr>
                <w:rFonts w:hint="eastAsia" w:ascii="宋体" w:hAnsi="宋体" w:cs="宋体"/>
                <w:color w:val="000000"/>
                <w:szCs w:val="21"/>
                <w:lang w:val="en-US" w:eastAsia="zh-CN"/>
              </w:rPr>
              <w:t>00</w:t>
            </w:r>
            <w:r>
              <w:rPr>
                <w:rFonts w:hint="eastAsia" w:ascii="宋体" w:hAnsi="宋体" w:cs="宋体"/>
                <w:color w:val="000000"/>
                <w:szCs w:val="21"/>
              </w:rPr>
              <w:t>-11:30，下午13:30-17:00；</w:t>
            </w:r>
          </w:p>
          <w:p>
            <w:pPr>
              <w:spacing w:line="240" w:lineRule="atLeast"/>
              <w:ind w:left="105" w:hanging="105" w:hangingChars="50"/>
              <w:rPr>
                <w:rFonts w:hint="eastAsia" w:ascii="宋体" w:hAnsi="宋体" w:cs="宋体"/>
                <w:color w:val="000000"/>
                <w:szCs w:val="21"/>
              </w:rPr>
            </w:pPr>
            <w:r>
              <w:rPr>
                <w:rFonts w:hint="eastAsia" w:ascii="宋体" w:hAnsi="宋体" w:cs="宋体"/>
                <w:color w:val="000000"/>
                <w:szCs w:val="21"/>
              </w:rPr>
              <w:t>冬季：上午8:</w:t>
            </w:r>
            <w:r>
              <w:rPr>
                <w:rFonts w:hint="eastAsia" w:ascii="宋体" w:hAnsi="宋体" w:cs="宋体"/>
                <w:color w:val="000000"/>
                <w:szCs w:val="21"/>
                <w:lang w:val="en-US" w:eastAsia="zh-CN"/>
              </w:rPr>
              <w:t>0</w:t>
            </w:r>
            <w:r>
              <w:rPr>
                <w:rFonts w:hint="eastAsia" w:ascii="宋体" w:hAnsi="宋体" w:cs="宋体"/>
                <w:color w:val="000000"/>
                <w:szCs w:val="21"/>
              </w:rPr>
              <w:t>0-11:00，下午13:00-17:00。</w:t>
            </w:r>
          </w:p>
          <w:p>
            <w:pPr>
              <w:autoSpaceDN w:val="0"/>
              <w:spacing w:line="360" w:lineRule="auto"/>
              <w:textAlignment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28</w:t>
            </w:r>
          </w:p>
        </w:tc>
        <w:tc>
          <w:tcPr>
            <w:tcW w:w="1655" w:type="dxa"/>
            <w:vAlign w:val="center"/>
          </w:tcPr>
          <w:p>
            <w:pPr>
              <w:autoSpaceDN w:val="0"/>
              <w:textAlignment w:val="top"/>
              <w:rPr>
                <w:rFonts w:hint="eastAsia" w:ascii="宋体" w:hAnsi="宋体" w:cs="宋体"/>
                <w:szCs w:val="21"/>
              </w:rPr>
            </w:pPr>
            <w:r>
              <w:rPr>
                <w:rFonts w:hint="eastAsia" w:ascii="宋体" w:hAnsi="宋体" w:cs="宋体"/>
                <w:szCs w:val="21"/>
              </w:rPr>
              <w:t>受理条件</w:t>
            </w:r>
          </w:p>
        </w:tc>
        <w:tc>
          <w:tcPr>
            <w:tcW w:w="5065" w:type="dxa"/>
            <w:gridSpan w:val="5"/>
            <w:vAlign w:val="center"/>
          </w:tcPr>
          <w:p>
            <w:pPr>
              <w:autoSpaceDN w:val="0"/>
              <w:spacing w:line="360" w:lineRule="auto"/>
              <w:textAlignment w:val="center"/>
              <w:rPr>
                <w:rFonts w:hint="eastAsia" w:ascii="宋体" w:hAnsi="宋体" w:cs="宋体"/>
                <w:szCs w:val="21"/>
              </w:rPr>
            </w:pPr>
            <w:r>
              <w:rPr>
                <w:rFonts w:hint="eastAsia" w:ascii="宋体" w:hAnsi="宋体" w:cs="宋体"/>
                <w:szCs w:val="21"/>
              </w:rPr>
              <w:t>规划许可证明文件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29</w:t>
            </w:r>
          </w:p>
        </w:tc>
        <w:tc>
          <w:tcPr>
            <w:tcW w:w="1655" w:type="dxa"/>
            <w:vAlign w:val="center"/>
          </w:tcPr>
          <w:p>
            <w:pPr>
              <w:autoSpaceDN w:val="0"/>
              <w:textAlignment w:val="top"/>
              <w:rPr>
                <w:rFonts w:hint="eastAsia" w:ascii="宋体" w:hAnsi="宋体" w:cs="宋体"/>
                <w:szCs w:val="21"/>
              </w:rPr>
            </w:pPr>
            <w:r>
              <w:rPr>
                <w:rFonts w:hint="eastAsia" w:ascii="宋体" w:hAnsi="宋体" w:cs="宋体"/>
                <w:szCs w:val="21"/>
              </w:rPr>
              <w:t>咨询投诉方式</w:t>
            </w:r>
          </w:p>
        </w:tc>
        <w:tc>
          <w:tcPr>
            <w:tcW w:w="5065" w:type="dxa"/>
            <w:gridSpan w:val="5"/>
            <w:vAlign w:val="center"/>
          </w:tcPr>
          <w:p>
            <w:pPr>
              <w:autoSpaceDN w:val="0"/>
              <w:textAlignment w:val="top"/>
              <w:rPr>
                <w:rFonts w:hint="eastAsia" w:ascii="宋体" w:hAnsi="宋体" w:cs="宋体"/>
                <w:szCs w:val="21"/>
              </w:rPr>
            </w:pPr>
            <w:r>
              <w:rPr>
                <w:rFonts w:hint="eastAsia" w:ascii="宋体" w:hAnsi="宋体" w:cs="宋体"/>
                <w:color w:val="000000"/>
                <w:szCs w:val="21"/>
              </w:rPr>
              <w:t>固话、网址、电子邮箱、通讯地址等。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Merge w:val="restart"/>
            <w:vAlign w:val="center"/>
          </w:tcPr>
          <w:p>
            <w:pPr>
              <w:autoSpaceDN w:val="0"/>
              <w:textAlignment w:val="center"/>
              <w:rPr>
                <w:rFonts w:hint="eastAsia" w:ascii="宋体" w:hAnsi="宋体" w:cs="宋体"/>
                <w:szCs w:val="21"/>
              </w:rPr>
            </w:pPr>
            <w:r>
              <w:rPr>
                <w:rFonts w:hint="eastAsia" w:ascii="宋体" w:hAnsi="宋体" w:cs="宋体"/>
                <w:szCs w:val="21"/>
              </w:rPr>
              <w:t>30</w:t>
            </w:r>
          </w:p>
        </w:tc>
        <w:tc>
          <w:tcPr>
            <w:tcW w:w="1655" w:type="dxa"/>
            <w:vMerge w:val="restart"/>
            <w:vAlign w:val="center"/>
          </w:tcPr>
          <w:p>
            <w:pPr>
              <w:autoSpaceDN w:val="0"/>
              <w:textAlignment w:val="top"/>
              <w:rPr>
                <w:rFonts w:hint="eastAsia" w:ascii="宋体" w:hAnsi="宋体" w:cs="宋体"/>
                <w:szCs w:val="21"/>
              </w:rPr>
            </w:pPr>
            <w:r>
              <w:rPr>
                <w:rFonts w:hint="eastAsia" w:ascii="宋体" w:hAnsi="宋体" w:cs="宋体"/>
                <w:szCs w:val="21"/>
              </w:rPr>
              <w:t>办理结论</w:t>
            </w:r>
          </w:p>
        </w:tc>
        <w:tc>
          <w:tcPr>
            <w:tcW w:w="1611" w:type="dxa"/>
            <w:gridSpan w:val="4"/>
            <w:vAlign w:val="center"/>
          </w:tcPr>
          <w:p>
            <w:pPr>
              <w:autoSpaceDN w:val="0"/>
              <w:jc w:val="center"/>
              <w:textAlignment w:val="top"/>
              <w:rPr>
                <w:rFonts w:hint="eastAsia" w:ascii="宋体" w:hAnsi="宋体" w:cs="宋体"/>
                <w:szCs w:val="21"/>
              </w:rPr>
            </w:pPr>
            <w:r>
              <w:rPr>
                <w:rFonts w:hint="eastAsia" w:ascii="宋体" w:hAnsi="宋体" w:cs="宋体"/>
                <w:szCs w:val="21"/>
              </w:rPr>
              <w:t>结论种类</w:t>
            </w:r>
          </w:p>
        </w:tc>
        <w:tc>
          <w:tcPr>
            <w:tcW w:w="3454" w:type="dxa"/>
            <w:vAlign w:val="center"/>
          </w:tcPr>
          <w:p>
            <w:pPr>
              <w:autoSpaceDN w:val="0"/>
              <w:textAlignment w:val="top"/>
              <w:rPr>
                <w:rFonts w:hint="eastAsia" w:ascii="宋体" w:hAnsi="宋体" w:cs="宋体"/>
                <w:szCs w:val="21"/>
              </w:rPr>
            </w:pPr>
            <w:r>
              <w:rPr>
                <w:rFonts w:hint="eastAsia" w:ascii="宋体" w:hAnsi="宋体" w:cs="宋体"/>
                <w:szCs w:val="21"/>
              </w:rPr>
              <w:t xml:space="preserve">□证照 □批文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Merge w:val="continue"/>
            <w:vAlign w:val="center"/>
          </w:tcPr>
          <w:p>
            <w:pPr>
              <w:autoSpaceDN w:val="0"/>
              <w:textAlignment w:val="center"/>
              <w:rPr>
                <w:rFonts w:hint="eastAsia" w:ascii="宋体" w:hAnsi="宋体" w:cs="宋体"/>
                <w:szCs w:val="21"/>
              </w:rPr>
            </w:pPr>
          </w:p>
        </w:tc>
        <w:tc>
          <w:tcPr>
            <w:tcW w:w="1655" w:type="dxa"/>
            <w:vMerge w:val="continue"/>
            <w:vAlign w:val="center"/>
          </w:tcPr>
          <w:p>
            <w:pPr>
              <w:autoSpaceDN w:val="0"/>
              <w:textAlignment w:val="top"/>
              <w:rPr>
                <w:rFonts w:hint="eastAsia" w:ascii="宋体" w:hAnsi="宋体" w:cs="宋体"/>
                <w:szCs w:val="21"/>
              </w:rPr>
            </w:pPr>
          </w:p>
        </w:tc>
        <w:tc>
          <w:tcPr>
            <w:tcW w:w="1611" w:type="dxa"/>
            <w:gridSpan w:val="4"/>
            <w:vAlign w:val="center"/>
          </w:tcPr>
          <w:p>
            <w:pPr>
              <w:autoSpaceDN w:val="0"/>
              <w:textAlignment w:val="top"/>
              <w:rPr>
                <w:rFonts w:hint="eastAsia" w:ascii="宋体" w:hAnsi="宋体" w:cs="宋体"/>
                <w:szCs w:val="21"/>
              </w:rPr>
            </w:pPr>
            <w:r>
              <w:rPr>
                <w:rFonts w:hint="eastAsia" w:ascii="宋体" w:hAnsi="宋体" w:cs="宋体"/>
                <w:szCs w:val="21"/>
              </w:rPr>
              <w:t>办理结论名称</w:t>
            </w:r>
          </w:p>
        </w:tc>
        <w:tc>
          <w:tcPr>
            <w:tcW w:w="3454" w:type="dxa"/>
            <w:vAlign w:val="center"/>
          </w:tcPr>
          <w:p>
            <w:pPr>
              <w:autoSpaceDN w:val="0"/>
              <w:textAlignment w:val="top"/>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670" w:type="dxa"/>
            <w:vMerge w:val="restart"/>
            <w:vAlign w:val="center"/>
          </w:tcPr>
          <w:p>
            <w:pPr>
              <w:autoSpaceDN w:val="0"/>
              <w:textAlignment w:val="center"/>
              <w:rPr>
                <w:rFonts w:hint="eastAsia" w:ascii="宋体" w:hAnsi="宋体" w:cs="宋体"/>
                <w:szCs w:val="21"/>
              </w:rPr>
            </w:pPr>
            <w:r>
              <w:rPr>
                <w:rFonts w:hint="eastAsia" w:ascii="宋体" w:hAnsi="宋体" w:cs="宋体"/>
                <w:szCs w:val="21"/>
              </w:rPr>
              <w:t>31</w:t>
            </w:r>
          </w:p>
        </w:tc>
        <w:tc>
          <w:tcPr>
            <w:tcW w:w="1655" w:type="dxa"/>
            <w:vMerge w:val="restart"/>
            <w:vAlign w:val="center"/>
          </w:tcPr>
          <w:p>
            <w:pPr>
              <w:autoSpaceDN w:val="0"/>
              <w:textAlignment w:val="top"/>
              <w:rPr>
                <w:rFonts w:hint="eastAsia" w:ascii="宋体" w:hAnsi="宋体" w:cs="宋体"/>
                <w:szCs w:val="21"/>
              </w:rPr>
            </w:pPr>
            <w:r>
              <w:rPr>
                <w:rFonts w:hint="eastAsia" w:ascii="宋体" w:hAnsi="宋体" w:cs="宋体"/>
                <w:szCs w:val="21"/>
                <w:lang w:val="en-US" w:eastAsia="zh-CN"/>
              </w:rPr>
              <w:t>年检要求</w:t>
            </w:r>
          </w:p>
        </w:tc>
        <w:tc>
          <w:tcPr>
            <w:tcW w:w="923" w:type="dxa"/>
            <w:gridSpan w:val="2"/>
            <w:vAlign w:val="center"/>
          </w:tcPr>
          <w:p>
            <w:pPr>
              <w:autoSpaceDN w:val="0"/>
              <w:textAlignment w:val="top"/>
              <w:rPr>
                <w:rFonts w:hint="eastAsia" w:ascii="宋体" w:hAnsi="宋体" w:cs="宋体"/>
                <w:color w:val="000000"/>
                <w:szCs w:val="21"/>
              </w:rPr>
            </w:pPr>
            <w:r>
              <w:rPr>
                <w:rFonts w:hint="eastAsia" w:ascii="宋体" w:hAnsi="宋体" w:cs="宋体"/>
                <w:szCs w:val="21"/>
              </w:rPr>
              <w:t>○是</w:t>
            </w:r>
          </w:p>
        </w:tc>
        <w:tc>
          <w:tcPr>
            <w:tcW w:w="4142" w:type="dxa"/>
            <w:gridSpan w:val="3"/>
            <w:vAlign w:val="center"/>
          </w:tcPr>
          <w:p>
            <w:pPr>
              <w:autoSpaceDN w:val="0"/>
              <w:textAlignment w:val="top"/>
              <w:rPr>
                <w:rFonts w:hint="eastAsia" w:ascii="宋体" w:hAnsi="宋体" w:cs="宋体"/>
                <w:color w:val="000000"/>
                <w:szCs w:val="21"/>
                <w:lang w:eastAsia="zh-CN"/>
              </w:rPr>
            </w:pPr>
            <w:r>
              <w:rPr>
                <w:rFonts w:hint="eastAsia" w:ascii="宋体" w:hAnsi="宋体" w:cs="宋体"/>
                <w:color w:val="000000"/>
                <w:szCs w:val="21"/>
                <w:lang w:eastAsia="zh-CN"/>
              </w:rPr>
              <w:t>审批结果是否年检，办理流程简介。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670" w:type="dxa"/>
            <w:vMerge w:val="continue"/>
            <w:vAlign w:val="center"/>
          </w:tcPr>
          <w:p>
            <w:pPr>
              <w:autoSpaceDN w:val="0"/>
              <w:textAlignment w:val="top"/>
            </w:pPr>
          </w:p>
        </w:tc>
        <w:tc>
          <w:tcPr>
            <w:tcW w:w="1655" w:type="dxa"/>
            <w:vMerge w:val="continue"/>
            <w:vAlign w:val="center"/>
          </w:tcPr>
          <w:p>
            <w:pPr>
              <w:autoSpaceDN w:val="0"/>
              <w:textAlignment w:val="top"/>
            </w:pPr>
          </w:p>
        </w:tc>
        <w:tc>
          <w:tcPr>
            <w:tcW w:w="5065" w:type="dxa"/>
            <w:gridSpan w:val="5"/>
            <w:vAlign w:val="center"/>
          </w:tcPr>
          <w:p>
            <w:pPr>
              <w:autoSpaceDN w:val="0"/>
              <w:textAlignment w:val="top"/>
              <w:rPr>
                <w:rFonts w:hint="eastAsia" w:ascii="宋体" w:hAnsi="宋体" w:cs="宋体"/>
                <w:color w:val="000000"/>
                <w:szCs w:val="21"/>
                <w:lang w:eastAsia="zh-CN"/>
              </w:rPr>
            </w:pPr>
            <w:r>
              <w:rPr>
                <w:rFonts w:hint="default" w:ascii="Arial" w:hAnsi="Arial" w:cs="Arial"/>
                <w:szCs w:val="21"/>
              </w:rPr>
              <w:t>√</w:t>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32</w:t>
            </w:r>
          </w:p>
        </w:tc>
        <w:tc>
          <w:tcPr>
            <w:tcW w:w="1655" w:type="dxa"/>
            <w:vAlign w:val="center"/>
          </w:tcPr>
          <w:p>
            <w:pPr>
              <w:autoSpaceDN w:val="0"/>
              <w:textAlignment w:val="top"/>
              <w:rPr>
                <w:rFonts w:hint="eastAsia" w:ascii="宋体" w:hAnsi="宋体" w:cs="宋体"/>
                <w:szCs w:val="21"/>
              </w:rPr>
            </w:pPr>
            <w:r>
              <w:rPr>
                <w:rFonts w:hint="eastAsia" w:ascii="宋体" w:hAnsi="宋体" w:cs="宋体"/>
                <w:szCs w:val="21"/>
              </w:rPr>
              <w:t>收费依据</w:t>
            </w:r>
          </w:p>
        </w:tc>
        <w:tc>
          <w:tcPr>
            <w:tcW w:w="5065" w:type="dxa"/>
            <w:gridSpan w:val="5"/>
            <w:vAlign w:val="center"/>
          </w:tcPr>
          <w:p>
            <w:pPr>
              <w:autoSpaceDN w:val="0"/>
              <w:textAlignment w:val="top"/>
              <w:rPr>
                <w:rFonts w:hint="eastAsia" w:ascii="宋体" w:hAnsi="宋体" w:eastAsia="宋体" w:cs="宋体"/>
                <w:szCs w:val="21"/>
                <w:lang w:eastAsia="zh-CN"/>
              </w:rPr>
            </w:pPr>
            <w:r>
              <w:rPr>
                <w:rFonts w:hint="eastAsia" w:ascii="宋体" w:hAnsi="宋体" w:cs="宋体"/>
                <w:color w:val="00000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33</w:t>
            </w:r>
          </w:p>
        </w:tc>
        <w:tc>
          <w:tcPr>
            <w:tcW w:w="1655" w:type="dxa"/>
            <w:vAlign w:val="center"/>
          </w:tcPr>
          <w:p>
            <w:pPr>
              <w:autoSpaceDN w:val="0"/>
              <w:textAlignment w:val="top"/>
              <w:rPr>
                <w:rFonts w:hint="eastAsia" w:ascii="宋体" w:hAnsi="宋体" w:cs="宋体"/>
                <w:szCs w:val="21"/>
              </w:rPr>
            </w:pPr>
            <w:r>
              <w:rPr>
                <w:rFonts w:hint="eastAsia" w:ascii="宋体" w:hAnsi="宋体" w:cs="宋体"/>
                <w:szCs w:val="21"/>
              </w:rPr>
              <w:t>收费标准</w:t>
            </w:r>
          </w:p>
        </w:tc>
        <w:tc>
          <w:tcPr>
            <w:tcW w:w="5065" w:type="dxa"/>
            <w:gridSpan w:val="5"/>
            <w:vAlign w:val="center"/>
          </w:tcPr>
          <w:p>
            <w:pPr>
              <w:autoSpaceDN w:val="0"/>
              <w:textAlignment w:val="top"/>
              <w:rPr>
                <w:rFonts w:hint="eastAsia" w:ascii="宋体" w:hAnsi="宋体" w:cs="宋体"/>
                <w:szCs w:val="21"/>
              </w:rPr>
            </w:pPr>
            <w:r>
              <w:rPr>
                <w:rFonts w:hint="eastAsia" w:ascii="宋体" w:hAnsi="宋体" w:cs="宋体"/>
                <w:color w:val="00000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34</w:t>
            </w:r>
          </w:p>
        </w:tc>
        <w:tc>
          <w:tcPr>
            <w:tcW w:w="1655" w:type="dxa"/>
            <w:vAlign w:val="center"/>
          </w:tcPr>
          <w:p>
            <w:pPr>
              <w:autoSpaceDN w:val="0"/>
              <w:textAlignment w:val="top"/>
              <w:rPr>
                <w:rFonts w:hint="eastAsia" w:ascii="宋体" w:hAnsi="宋体" w:cs="宋体"/>
                <w:szCs w:val="21"/>
              </w:rPr>
            </w:pPr>
            <w:r>
              <w:rPr>
                <w:rFonts w:hint="eastAsia" w:ascii="宋体" w:hAnsi="宋体" w:cs="宋体"/>
                <w:szCs w:val="21"/>
              </w:rPr>
              <w:t>收费项目</w:t>
            </w:r>
          </w:p>
        </w:tc>
        <w:tc>
          <w:tcPr>
            <w:tcW w:w="5065" w:type="dxa"/>
            <w:gridSpan w:val="5"/>
            <w:vAlign w:val="center"/>
          </w:tcPr>
          <w:p>
            <w:pPr>
              <w:autoSpaceDN w:val="0"/>
              <w:textAlignment w:val="top"/>
              <w:rPr>
                <w:rFonts w:hint="eastAsia" w:ascii="宋体" w:hAnsi="宋体" w:eastAsia="宋体" w:cs="宋体"/>
                <w:szCs w:val="21"/>
                <w:lang w:eastAsia="zh-CN"/>
              </w:rPr>
            </w:pPr>
            <w:r>
              <w:rPr>
                <w:rFonts w:hint="eastAsia" w:ascii="宋体" w:hAnsi="宋体" w:cs="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rPr>
            </w:pPr>
            <w:r>
              <w:rPr>
                <w:rFonts w:hint="eastAsia" w:ascii="宋体" w:hAnsi="宋体" w:cs="宋体"/>
                <w:szCs w:val="21"/>
              </w:rPr>
              <w:t>35</w:t>
            </w:r>
          </w:p>
        </w:tc>
        <w:tc>
          <w:tcPr>
            <w:tcW w:w="1655" w:type="dxa"/>
            <w:vAlign w:val="center"/>
          </w:tcPr>
          <w:p>
            <w:pPr>
              <w:autoSpaceDN w:val="0"/>
              <w:textAlignment w:val="top"/>
              <w:rPr>
                <w:rFonts w:hint="eastAsia" w:ascii="宋体" w:hAnsi="宋体" w:cs="宋体"/>
                <w:szCs w:val="21"/>
              </w:rPr>
            </w:pPr>
            <w:r>
              <w:rPr>
                <w:rFonts w:hint="eastAsia" w:ascii="宋体" w:hAnsi="宋体" w:cs="宋体"/>
                <w:szCs w:val="21"/>
              </w:rPr>
              <w:t>数量限制</w:t>
            </w:r>
          </w:p>
        </w:tc>
        <w:tc>
          <w:tcPr>
            <w:tcW w:w="5065" w:type="dxa"/>
            <w:gridSpan w:val="5"/>
            <w:vAlign w:val="center"/>
          </w:tcPr>
          <w:p>
            <w:pPr>
              <w:autoSpaceDN w:val="0"/>
              <w:textAlignment w:val="top"/>
              <w:rPr>
                <w:rFonts w:hint="eastAsia" w:ascii="宋体" w:hAnsi="宋体" w:eastAsia="宋体" w:cs="宋体"/>
                <w:color w:val="000000"/>
                <w:szCs w:val="21"/>
                <w:lang w:eastAsia="zh-CN"/>
              </w:rPr>
            </w:pPr>
            <w:r>
              <w:rPr>
                <w:rFonts w:hint="eastAsia" w:ascii="宋体" w:hAnsi="宋体" w:cs="宋体"/>
                <w:color w:val="00000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670" w:type="dxa"/>
            <w:vMerge w:val="restart"/>
            <w:vAlign w:val="center"/>
          </w:tcPr>
          <w:p>
            <w:pPr>
              <w:autoSpaceDN w:val="0"/>
              <w:textAlignment w:val="center"/>
              <w:rPr>
                <w:rFonts w:hint="eastAsia" w:ascii="宋体" w:hAnsi="宋体" w:eastAsia="宋体" w:cs="宋体"/>
                <w:szCs w:val="21"/>
                <w:lang w:val="en-US" w:eastAsia="zh-CN"/>
              </w:rPr>
            </w:pPr>
            <w:r>
              <w:rPr>
                <w:rFonts w:hint="eastAsia" w:ascii="宋体" w:hAnsi="宋体" w:cs="宋体"/>
                <w:szCs w:val="21"/>
                <w:lang w:val="en-US" w:eastAsia="zh-CN"/>
              </w:rPr>
              <w:t>36</w:t>
            </w:r>
          </w:p>
        </w:tc>
        <w:tc>
          <w:tcPr>
            <w:tcW w:w="1655" w:type="dxa"/>
            <w:vMerge w:val="restart"/>
            <w:vAlign w:val="center"/>
          </w:tcPr>
          <w:p>
            <w:pPr>
              <w:autoSpaceDN w:val="0"/>
              <w:textAlignment w:val="top"/>
              <w:rPr>
                <w:rFonts w:hint="eastAsia" w:ascii="宋体" w:hAnsi="宋体" w:cs="宋体"/>
                <w:szCs w:val="21"/>
              </w:rPr>
            </w:pPr>
            <w:r>
              <w:rPr>
                <w:rFonts w:hint="eastAsia" w:ascii="宋体" w:hAnsi="宋体" w:cs="宋体"/>
                <w:szCs w:val="21"/>
              </w:rPr>
              <w:t>联合办理</w:t>
            </w:r>
          </w:p>
        </w:tc>
        <w:tc>
          <w:tcPr>
            <w:tcW w:w="902" w:type="dxa"/>
            <w:vAlign w:val="center"/>
          </w:tcPr>
          <w:p>
            <w:pPr>
              <w:autoSpaceDN w:val="0"/>
              <w:textAlignment w:val="top"/>
              <w:rPr>
                <w:rFonts w:hint="eastAsia" w:ascii="宋体" w:hAnsi="宋体" w:cs="宋体"/>
                <w:color w:val="000000"/>
                <w:szCs w:val="21"/>
              </w:rPr>
            </w:pPr>
            <w:r>
              <w:rPr>
                <w:rFonts w:hint="eastAsia" w:ascii="宋体" w:hAnsi="宋体" w:cs="宋体"/>
                <w:szCs w:val="21"/>
              </w:rPr>
              <w:t>○是</w:t>
            </w:r>
          </w:p>
        </w:tc>
        <w:tc>
          <w:tcPr>
            <w:tcW w:w="4163" w:type="dxa"/>
            <w:gridSpan w:val="4"/>
            <w:vAlign w:val="center"/>
          </w:tcPr>
          <w:p>
            <w:pPr>
              <w:autoSpaceDN w:val="0"/>
              <w:textAlignment w:val="top"/>
              <w:rPr>
                <w:rFonts w:hint="eastAsia" w:ascii="宋体" w:hAnsi="宋体" w:cs="宋体"/>
                <w:color w:val="000000"/>
                <w:szCs w:val="21"/>
              </w:rPr>
            </w:pPr>
            <w:r>
              <w:rPr>
                <w:rFonts w:hint="eastAsia" w:ascii="宋体" w:hAnsi="宋体" w:cs="宋体"/>
                <w:color w:val="000000"/>
                <w:szCs w:val="21"/>
              </w:rPr>
              <w:t>联合办理部门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670" w:type="dxa"/>
            <w:vMerge w:val="continue"/>
            <w:vAlign w:val="center"/>
          </w:tcPr>
          <w:p>
            <w:pPr>
              <w:autoSpaceDN w:val="0"/>
              <w:textAlignment w:val="center"/>
              <w:rPr>
                <w:rFonts w:hint="eastAsia" w:ascii="宋体" w:hAnsi="宋体" w:cs="宋体"/>
                <w:szCs w:val="21"/>
              </w:rPr>
            </w:pPr>
          </w:p>
        </w:tc>
        <w:tc>
          <w:tcPr>
            <w:tcW w:w="1655" w:type="dxa"/>
            <w:vMerge w:val="continue"/>
            <w:vAlign w:val="center"/>
          </w:tcPr>
          <w:p>
            <w:pPr>
              <w:autoSpaceDN w:val="0"/>
              <w:textAlignment w:val="top"/>
              <w:rPr>
                <w:rFonts w:hint="eastAsia" w:ascii="宋体" w:hAnsi="宋体" w:cs="宋体"/>
                <w:szCs w:val="21"/>
              </w:rPr>
            </w:pPr>
          </w:p>
        </w:tc>
        <w:tc>
          <w:tcPr>
            <w:tcW w:w="5065" w:type="dxa"/>
            <w:gridSpan w:val="5"/>
            <w:vAlign w:val="center"/>
          </w:tcPr>
          <w:p>
            <w:pPr>
              <w:autoSpaceDN w:val="0"/>
              <w:textAlignment w:val="top"/>
              <w:rPr>
                <w:rFonts w:hint="eastAsia" w:ascii="宋体" w:hAnsi="宋体" w:cs="宋体"/>
                <w:color w:val="000000"/>
                <w:szCs w:val="21"/>
              </w:rPr>
            </w:pPr>
            <w:r>
              <w:rPr>
                <w:rFonts w:hint="default" w:ascii="Arial" w:hAnsi="Arial" w:cs="Arial"/>
                <w:szCs w:val="21"/>
              </w:rPr>
              <w:t>√</w:t>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eastAsia="宋体" w:cs="宋体"/>
                <w:szCs w:val="21"/>
                <w:lang w:eastAsia="zh-CN"/>
              </w:rPr>
            </w:pPr>
            <w:r>
              <w:rPr>
                <w:rFonts w:hint="eastAsia" w:ascii="宋体" w:hAnsi="宋体" w:cs="宋体"/>
                <w:szCs w:val="21"/>
                <w:lang w:val="en-US" w:eastAsia="zh-CN"/>
              </w:rPr>
              <w:t>37</w:t>
            </w:r>
          </w:p>
        </w:tc>
        <w:tc>
          <w:tcPr>
            <w:tcW w:w="1655" w:type="dxa"/>
            <w:vAlign w:val="center"/>
          </w:tcPr>
          <w:p>
            <w:pPr>
              <w:autoSpaceDN w:val="0"/>
              <w:textAlignment w:val="top"/>
              <w:rPr>
                <w:rFonts w:hint="eastAsia" w:ascii="宋体" w:hAnsi="宋体" w:cs="宋体"/>
                <w:szCs w:val="21"/>
              </w:rPr>
            </w:pPr>
            <w:r>
              <w:rPr>
                <w:rFonts w:hint="eastAsia" w:ascii="宋体" w:hAnsi="宋体" w:cs="宋体"/>
                <w:szCs w:val="21"/>
              </w:rPr>
              <w:t>申报材料</w:t>
            </w:r>
          </w:p>
        </w:tc>
        <w:tc>
          <w:tcPr>
            <w:tcW w:w="5065" w:type="dxa"/>
            <w:gridSpan w:val="5"/>
            <w:vAlign w:val="center"/>
          </w:tcPr>
          <w:p>
            <w:pPr>
              <w:autoSpaceDN w:val="0"/>
              <w:textAlignment w:val="top"/>
              <w:rPr>
                <w:rFonts w:hint="eastAsia" w:ascii="宋体" w:hAnsi="宋体" w:cs="宋体"/>
                <w:szCs w:val="21"/>
              </w:rPr>
            </w:pPr>
            <w:r>
              <w:rPr>
                <w:rFonts w:hint="eastAsia" w:ascii="宋体" w:hAnsi="宋体" w:cs="宋体"/>
                <w:szCs w:val="21"/>
                <w:lang w:eastAsia="zh-CN"/>
              </w:rPr>
              <w:t>后有附件</w:t>
            </w:r>
            <w:r>
              <w:rPr>
                <w:rFonts w:hint="eastAsia" w:ascii="宋体" w:hAnsi="宋体" w:cs="宋体"/>
                <w:szCs w:val="21"/>
              </w:rPr>
              <w:t>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szCs w:val="21"/>
                <w:lang w:val="en-US" w:eastAsia="zh-CN"/>
              </w:rPr>
            </w:pPr>
            <w:r>
              <w:rPr>
                <w:rFonts w:hint="eastAsia" w:ascii="宋体" w:hAnsi="宋体" w:cs="宋体"/>
                <w:color w:val="FF0000"/>
                <w:szCs w:val="21"/>
                <w:lang w:val="en-US" w:eastAsia="zh-CN"/>
              </w:rPr>
              <w:t>38</w:t>
            </w:r>
          </w:p>
        </w:tc>
        <w:tc>
          <w:tcPr>
            <w:tcW w:w="1655" w:type="dxa"/>
            <w:vAlign w:val="center"/>
          </w:tcPr>
          <w:p>
            <w:pPr>
              <w:autoSpaceDN w:val="0"/>
              <w:textAlignment w:val="top"/>
              <w:rPr>
                <w:rFonts w:hint="eastAsia" w:ascii="宋体" w:hAnsi="宋体" w:eastAsia="宋体" w:cs="宋体"/>
                <w:szCs w:val="21"/>
                <w:lang w:eastAsia="zh-CN"/>
              </w:rPr>
            </w:pPr>
            <w:r>
              <w:rPr>
                <w:rFonts w:hint="eastAsia" w:ascii="宋体" w:hAnsi="宋体" w:cs="宋体"/>
                <w:color w:val="FF0000"/>
                <w:szCs w:val="21"/>
                <w:lang w:eastAsia="zh-CN"/>
              </w:rPr>
              <w:t>现场勘查</w:t>
            </w:r>
          </w:p>
        </w:tc>
        <w:tc>
          <w:tcPr>
            <w:tcW w:w="5065" w:type="dxa"/>
            <w:gridSpan w:val="5"/>
            <w:vAlign w:val="center"/>
          </w:tcPr>
          <w:p>
            <w:pPr>
              <w:autoSpaceDN w:val="0"/>
              <w:textAlignment w:val="top"/>
              <w:rPr>
                <w:rFonts w:hint="eastAsia" w:ascii="宋体" w:hAnsi="宋体" w:cs="宋体"/>
                <w:szCs w:val="21"/>
              </w:rPr>
            </w:pPr>
            <w:r>
              <w:rPr>
                <w:rFonts w:hint="default" w:ascii="Arial" w:hAnsi="Arial" w:cs="Arial"/>
                <w:szCs w:val="21"/>
              </w:rPr>
              <w:t>√</w:t>
            </w:r>
            <w:r>
              <w:rPr>
                <w:rFonts w:hint="eastAsia" w:ascii="宋体" w:hAnsi="宋体" w:cs="宋体"/>
                <w:szCs w:val="21"/>
                <w:lang w:eastAsia="zh-CN"/>
              </w:rPr>
              <w:t>有</w:t>
            </w:r>
            <w:r>
              <w:rPr>
                <w:rFonts w:hint="eastAsia" w:ascii="宋体" w:hAnsi="宋体" w:cs="宋体"/>
                <w:szCs w:val="21"/>
                <w:lang w:val="en-US" w:eastAsia="zh-CN"/>
              </w:rPr>
              <w:t xml:space="preserve">  </w:t>
            </w:r>
            <w:r>
              <w:rPr>
                <w:rFonts w:hint="eastAsia" w:ascii="宋体" w:hAnsi="宋体" w:cs="宋体"/>
                <w:szCs w:val="21"/>
              </w:rPr>
              <w:t>○</w:t>
            </w:r>
            <w:r>
              <w:rPr>
                <w:rFonts w:hint="eastAsia" w:ascii="宋体" w:hAnsi="宋体" w:cs="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cs="宋体"/>
                <w:color w:val="FF0000"/>
                <w:szCs w:val="21"/>
                <w:lang w:val="en-US" w:eastAsia="zh-CN"/>
              </w:rPr>
            </w:pPr>
            <w:r>
              <w:rPr>
                <w:rFonts w:hint="eastAsia" w:ascii="宋体" w:hAnsi="宋体" w:cs="宋体"/>
                <w:szCs w:val="21"/>
                <w:lang w:val="en-US" w:eastAsia="zh-CN"/>
              </w:rPr>
              <w:t>39</w:t>
            </w:r>
          </w:p>
        </w:tc>
        <w:tc>
          <w:tcPr>
            <w:tcW w:w="1655" w:type="dxa"/>
            <w:vAlign w:val="center"/>
          </w:tcPr>
          <w:p>
            <w:pPr>
              <w:autoSpaceDN w:val="0"/>
              <w:textAlignment w:val="top"/>
              <w:rPr>
                <w:rFonts w:hint="eastAsia" w:ascii="宋体" w:hAnsi="宋体" w:eastAsia="宋体" w:cs="宋体"/>
                <w:color w:val="FF0000"/>
                <w:szCs w:val="21"/>
                <w:lang w:eastAsia="zh-CN"/>
              </w:rPr>
            </w:pPr>
            <w:r>
              <w:rPr>
                <w:rFonts w:hint="eastAsia" w:ascii="宋体" w:hAnsi="宋体" w:cs="宋体"/>
                <w:color w:val="FF0000"/>
                <w:szCs w:val="21"/>
                <w:lang w:eastAsia="zh-CN"/>
              </w:rPr>
              <w:t>办事程序</w:t>
            </w:r>
          </w:p>
        </w:tc>
        <w:tc>
          <w:tcPr>
            <w:tcW w:w="5065" w:type="dxa"/>
            <w:gridSpan w:val="5"/>
            <w:vAlign w:val="center"/>
          </w:tcPr>
          <w:p>
            <w:pPr>
              <w:autoSpaceDN w:val="0"/>
              <w:textAlignment w:val="top"/>
              <w:rPr>
                <w:rFonts w:hint="eastAsia" w:ascii="宋体" w:hAnsi="宋体" w:eastAsia="宋体" w:cs="宋体"/>
                <w:szCs w:val="21"/>
                <w:lang w:eastAsia="zh-CN"/>
              </w:rPr>
            </w:pPr>
            <w:r>
              <w:rPr>
                <w:rFonts w:hint="eastAsia" w:ascii="宋体" w:hAnsi="宋体" w:cs="宋体"/>
                <w:szCs w:val="21"/>
                <w:lang w:eastAsia="zh-CN"/>
              </w:rPr>
              <w:t>受理、承办、审查、决定、办结、送达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670" w:type="dxa"/>
            <w:vAlign w:val="center"/>
          </w:tcPr>
          <w:p>
            <w:pPr>
              <w:autoSpaceDN w:val="0"/>
              <w:textAlignment w:val="center"/>
              <w:rPr>
                <w:rFonts w:hint="eastAsia" w:ascii="宋体" w:hAnsi="宋体" w:eastAsia="宋体" w:cs="宋体"/>
                <w:szCs w:val="21"/>
                <w:lang w:eastAsia="zh-CN"/>
              </w:rPr>
            </w:pPr>
            <w:r>
              <w:rPr>
                <w:rFonts w:hint="eastAsia" w:ascii="宋体" w:hAnsi="宋体" w:cs="宋体"/>
                <w:szCs w:val="21"/>
                <w:lang w:val="en-US" w:eastAsia="zh-CN"/>
              </w:rPr>
              <w:t>40</w:t>
            </w:r>
          </w:p>
        </w:tc>
        <w:tc>
          <w:tcPr>
            <w:tcW w:w="1655" w:type="dxa"/>
            <w:vAlign w:val="center"/>
          </w:tcPr>
          <w:p>
            <w:pPr>
              <w:autoSpaceDN w:val="0"/>
              <w:textAlignment w:val="top"/>
              <w:rPr>
                <w:rFonts w:hint="eastAsia" w:ascii="宋体" w:hAnsi="宋体" w:cs="宋体"/>
                <w:szCs w:val="21"/>
              </w:rPr>
            </w:pPr>
            <w:r>
              <w:rPr>
                <w:rFonts w:hint="eastAsia" w:ascii="宋体" w:hAnsi="宋体" w:cs="宋体"/>
                <w:szCs w:val="21"/>
              </w:rPr>
              <w:t>常见问题</w:t>
            </w:r>
          </w:p>
        </w:tc>
        <w:tc>
          <w:tcPr>
            <w:tcW w:w="5065" w:type="dxa"/>
            <w:gridSpan w:val="5"/>
            <w:vAlign w:val="center"/>
          </w:tcPr>
          <w:p>
            <w:pPr>
              <w:autoSpaceDN w:val="0"/>
              <w:textAlignment w:val="top"/>
              <w:rPr>
                <w:rFonts w:hint="eastAsia" w:ascii="宋体" w:hAnsi="宋体" w:eastAsia="宋体" w:cs="宋体"/>
                <w:szCs w:val="21"/>
                <w:lang w:eastAsia="zh-CN"/>
              </w:rPr>
            </w:pPr>
            <w:r>
              <w:rPr>
                <w:rFonts w:hint="eastAsia" w:ascii="宋体" w:hAnsi="宋体" w:cs="宋体"/>
                <w:szCs w:val="21"/>
                <w:lang w:eastAsia="zh-CN"/>
              </w:rPr>
              <w:t>后附件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0" w:type="dxa"/>
            <w:vAlign w:val="center"/>
          </w:tcPr>
          <w:p>
            <w:pPr>
              <w:autoSpaceDN w:val="0"/>
              <w:textAlignment w:val="center"/>
              <w:rPr>
                <w:rFonts w:hint="eastAsia" w:ascii="宋体" w:hAnsi="宋体" w:eastAsia="宋体" w:cs="宋体"/>
                <w:szCs w:val="21"/>
                <w:lang w:eastAsia="zh-CN"/>
              </w:rPr>
            </w:pPr>
            <w:r>
              <w:rPr>
                <w:rFonts w:hint="eastAsia" w:ascii="宋体" w:hAnsi="宋体" w:cs="宋体"/>
                <w:szCs w:val="21"/>
                <w:lang w:val="en-US" w:eastAsia="zh-CN"/>
              </w:rPr>
              <w:t>41</w:t>
            </w:r>
          </w:p>
        </w:tc>
        <w:tc>
          <w:tcPr>
            <w:tcW w:w="1655" w:type="dxa"/>
            <w:vAlign w:val="center"/>
          </w:tcPr>
          <w:p>
            <w:pPr>
              <w:autoSpaceDN w:val="0"/>
              <w:textAlignment w:val="top"/>
              <w:rPr>
                <w:rFonts w:hint="eastAsia" w:ascii="宋体" w:hAnsi="宋体" w:cs="宋体"/>
                <w:szCs w:val="21"/>
              </w:rPr>
            </w:pPr>
            <w:r>
              <w:rPr>
                <w:rFonts w:hint="eastAsia" w:ascii="宋体" w:hAnsi="宋体" w:cs="宋体"/>
                <w:szCs w:val="21"/>
              </w:rPr>
              <w:t>备注</w:t>
            </w:r>
          </w:p>
        </w:tc>
        <w:tc>
          <w:tcPr>
            <w:tcW w:w="5065" w:type="dxa"/>
            <w:gridSpan w:val="5"/>
            <w:vAlign w:val="center"/>
          </w:tcPr>
          <w:p>
            <w:pPr>
              <w:autoSpaceDN w:val="0"/>
              <w:textAlignment w:val="top"/>
              <w:rPr>
                <w:rFonts w:hint="eastAsia" w:ascii="宋体" w:hAnsi="宋体" w:cs="宋体"/>
                <w:szCs w:val="21"/>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125A5"/>
    <w:rsid w:val="0CE125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Cambria" w:hAnsi="Cambria" w:eastAsia="宋体"/>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2015-11-25T06:26:00Z</dcterms:created>
  <dc:creator>lenovv2</dc:creator>
  <cp:lastModifiedBy>lenovv2</cp:lastModifiedBy>
  <dcterms:modified xsi:type="dcterms:W3CDTF">2015-11-25T06:30:25Z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